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31" w:rsidRDefault="001E6C2A" w:rsidP="00597731">
      <w:pPr>
        <w:widowControl/>
        <w:shd w:val="clear" w:color="auto" w:fill="FFFFFF"/>
        <w:spacing w:line="480" w:lineRule="auto"/>
        <w:jc w:val="center"/>
        <w:rPr>
          <w:rFonts w:ascii="宋体" w:eastAsia="宋体" w:hAnsi="宋体" w:cs="宋体"/>
          <w:b/>
          <w:bCs/>
          <w:color w:val="333333"/>
          <w:kern w:val="0"/>
          <w:sz w:val="44"/>
          <w:szCs w:val="44"/>
        </w:rPr>
      </w:pPr>
      <w:r w:rsidRPr="00597731">
        <w:rPr>
          <w:rFonts w:ascii="宋体" w:eastAsia="宋体" w:hAnsi="宋体" w:cs="宋体" w:hint="eastAsia"/>
          <w:b/>
          <w:bCs/>
          <w:color w:val="333333"/>
          <w:kern w:val="0"/>
          <w:sz w:val="44"/>
          <w:szCs w:val="44"/>
        </w:rPr>
        <w:t>广州市住房和城乡建设委员会关于加强房屋建筑重要分部（子分部）工程质量</w:t>
      </w:r>
    </w:p>
    <w:p w:rsidR="001E6C2A" w:rsidRPr="00597731" w:rsidRDefault="001E6C2A" w:rsidP="00597731">
      <w:pPr>
        <w:widowControl/>
        <w:shd w:val="clear" w:color="auto" w:fill="FFFFFF"/>
        <w:spacing w:line="480" w:lineRule="auto"/>
        <w:jc w:val="center"/>
        <w:rPr>
          <w:rFonts w:ascii="宋体" w:eastAsia="宋体" w:hAnsi="宋体" w:cs="宋体"/>
          <w:color w:val="333333"/>
          <w:kern w:val="0"/>
          <w:sz w:val="44"/>
          <w:szCs w:val="44"/>
        </w:rPr>
      </w:pPr>
      <w:r w:rsidRPr="00597731">
        <w:rPr>
          <w:rFonts w:ascii="宋体" w:eastAsia="宋体" w:hAnsi="宋体" w:cs="宋体" w:hint="eastAsia"/>
          <w:b/>
          <w:bCs/>
          <w:color w:val="333333"/>
          <w:kern w:val="0"/>
          <w:sz w:val="44"/>
          <w:szCs w:val="44"/>
        </w:rPr>
        <w:t>验收工作的通知</w:t>
      </w:r>
    </w:p>
    <w:p w:rsidR="00597731" w:rsidRPr="001E6C2A" w:rsidRDefault="00597731" w:rsidP="00597731">
      <w:pPr>
        <w:widowControl/>
        <w:shd w:val="clear" w:color="auto" w:fill="FFFFFF"/>
        <w:spacing w:before="100" w:beforeAutospacing="1" w:after="100" w:afterAutospacing="1" w:line="480" w:lineRule="auto"/>
        <w:jc w:val="center"/>
        <w:rPr>
          <w:rFonts w:ascii="宋体" w:eastAsia="宋体" w:hAnsi="宋体" w:cs="宋体"/>
          <w:color w:val="333333"/>
          <w:kern w:val="0"/>
          <w:sz w:val="24"/>
          <w:szCs w:val="24"/>
        </w:rPr>
      </w:pPr>
      <w:proofErr w:type="gramStart"/>
      <w:r w:rsidRPr="001E6C2A">
        <w:rPr>
          <w:rFonts w:ascii="宋体" w:eastAsia="宋体" w:hAnsi="宋体" w:cs="宋体" w:hint="eastAsia"/>
          <w:color w:val="333333"/>
          <w:kern w:val="0"/>
          <w:sz w:val="24"/>
          <w:szCs w:val="24"/>
        </w:rPr>
        <w:t>穗建质〔2016〕</w:t>
      </w:r>
      <w:proofErr w:type="gramEnd"/>
      <w:r w:rsidRPr="001E6C2A">
        <w:rPr>
          <w:rFonts w:ascii="宋体" w:eastAsia="宋体" w:hAnsi="宋体" w:cs="宋体" w:hint="eastAsia"/>
          <w:color w:val="333333"/>
          <w:kern w:val="0"/>
          <w:sz w:val="24"/>
          <w:szCs w:val="24"/>
        </w:rPr>
        <w:t>1460号</w:t>
      </w:r>
    </w:p>
    <w:p w:rsidR="001E6C2A" w:rsidRPr="001E6C2A" w:rsidRDefault="001E6C2A" w:rsidP="001E6C2A">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sidRPr="001E6C2A">
        <w:rPr>
          <w:rFonts w:ascii="宋体" w:eastAsia="宋体" w:hAnsi="宋体" w:cs="宋体" w:hint="eastAsia"/>
          <w:color w:val="000000"/>
          <w:kern w:val="0"/>
          <w:sz w:val="24"/>
          <w:szCs w:val="24"/>
        </w:rPr>
        <w:t>各区建设局，各级建设工程质量监督机构，各建设、施工、监理单位：</w:t>
      </w:r>
      <w:r w:rsidRPr="001E6C2A">
        <w:rPr>
          <w:rFonts w:ascii="宋体" w:eastAsia="宋体" w:hAnsi="宋体" w:cs="宋体" w:hint="eastAsia"/>
          <w:color w:val="000000"/>
          <w:kern w:val="0"/>
          <w:sz w:val="24"/>
          <w:szCs w:val="24"/>
        </w:rPr>
        <w:br/>
        <w:t xml:space="preserve">　　为加强房屋建筑工程质量管理，贯彻执行《广东省建设工程质量管理条例》和《建筑工程施工质量验收统一标准》（GB50300-2013），保证工程质量，现将房屋建筑重要分部（子分部）工程质量验收的有关事项通知如下：</w:t>
      </w:r>
    </w:p>
    <w:p w:rsidR="001E6C2A" w:rsidRPr="001E6C2A" w:rsidRDefault="001E6C2A" w:rsidP="001E6C2A">
      <w:pPr>
        <w:widowControl/>
        <w:shd w:val="clear" w:color="auto" w:fill="FFFFFF"/>
        <w:spacing w:before="100" w:beforeAutospacing="1" w:after="100" w:afterAutospacing="1" w:line="480" w:lineRule="auto"/>
        <w:ind w:firstLine="640"/>
        <w:jc w:val="left"/>
        <w:rPr>
          <w:rFonts w:ascii="宋体" w:eastAsia="宋体" w:hAnsi="宋体" w:cs="宋体"/>
          <w:color w:val="333333"/>
          <w:kern w:val="0"/>
          <w:sz w:val="24"/>
          <w:szCs w:val="24"/>
        </w:rPr>
      </w:pPr>
      <w:r w:rsidRPr="001E6C2A">
        <w:rPr>
          <w:rFonts w:ascii="宋体" w:eastAsia="宋体" w:hAnsi="宋体" w:cs="宋体" w:hint="eastAsia"/>
          <w:b/>
          <w:bCs/>
          <w:color w:val="000000"/>
          <w:kern w:val="0"/>
          <w:sz w:val="24"/>
          <w:szCs w:val="24"/>
        </w:rPr>
        <w:t>一、</w:t>
      </w:r>
      <w:bookmarkStart w:id="0" w:name="BM1"/>
      <w:bookmarkEnd w:id="0"/>
      <w:r w:rsidRPr="001E6C2A">
        <w:rPr>
          <w:rFonts w:ascii="宋体" w:eastAsia="宋体" w:hAnsi="宋体" w:cs="宋体" w:hint="eastAsia"/>
          <w:b/>
          <w:bCs/>
          <w:color w:val="000000"/>
          <w:kern w:val="0"/>
          <w:sz w:val="24"/>
          <w:szCs w:val="24"/>
        </w:rPr>
        <w:t>重要分部（子分部）工程的范围：</w:t>
      </w:r>
    </w:p>
    <w:p w:rsidR="001E6C2A" w:rsidRPr="001E6C2A" w:rsidRDefault="001E6C2A" w:rsidP="001E6C2A">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1E6C2A">
        <w:rPr>
          <w:rFonts w:ascii="宋体" w:eastAsia="宋体" w:hAnsi="宋体" w:cs="宋体" w:hint="eastAsia"/>
          <w:color w:val="000000"/>
          <w:kern w:val="0"/>
          <w:sz w:val="24"/>
          <w:szCs w:val="24"/>
        </w:rPr>
        <w:t>（一）桩基础、天然地基、处理地基等工程；</w:t>
      </w:r>
    </w:p>
    <w:p w:rsidR="001E6C2A" w:rsidRPr="001E6C2A" w:rsidRDefault="001E6C2A" w:rsidP="001E6C2A">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1E6C2A">
        <w:rPr>
          <w:rFonts w:ascii="宋体" w:eastAsia="宋体" w:hAnsi="宋体" w:cs="宋体" w:hint="eastAsia"/>
          <w:color w:val="000000"/>
          <w:kern w:val="0"/>
          <w:sz w:val="24"/>
          <w:szCs w:val="24"/>
        </w:rPr>
        <w:t>（二）主体结构工程；</w:t>
      </w:r>
    </w:p>
    <w:p w:rsidR="001E6C2A" w:rsidRPr="001E6C2A" w:rsidRDefault="001E6C2A" w:rsidP="001E6C2A">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1E6C2A">
        <w:rPr>
          <w:rFonts w:ascii="宋体" w:eastAsia="宋体" w:hAnsi="宋体" w:cs="宋体" w:hint="eastAsia"/>
          <w:color w:val="000000"/>
          <w:kern w:val="0"/>
          <w:sz w:val="24"/>
          <w:szCs w:val="24"/>
        </w:rPr>
        <w:t>（三）建筑节能分部工程；</w:t>
      </w:r>
    </w:p>
    <w:p w:rsidR="001E6C2A" w:rsidRPr="001E6C2A" w:rsidRDefault="001E6C2A" w:rsidP="001E6C2A">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1E6C2A">
        <w:rPr>
          <w:rFonts w:ascii="宋体" w:eastAsia="宋体" w:hAnsi="宋体" w:cs="宋体" w:hint="eastAsia"/>
          <w:color w:val="000000"/>
          <w:kern w:val="0"/>
          <w:sz w:val="24"/>
          <w:szCs w:val="24"/>
        </w:rPr>
        <w:t>（四）建设、监理单位或建设工程质量监督机构根据有关规定以及工程特点确定的涉及结构安全、重要使用功能、关键部位的其他分部（子分部）工程。</w:t>
      </w:r>
    </w:p>
    <w:p w:rsidR="001E6C2A" w:rsidRPr="001E6C2A" w:rsidRDefault="001E6C2A" w:rsidP="001E6C2A">
      <w:pPr>
        <w:widowControl/>
        <w:shd w:val="clear" w:color="auto" w:fill="FFFFFF"/>
        <w:spacing w:before="100" w:beforeAutospacing="1" w:after="100" w:afterAutospacing="1" w:line="480" w:lineRule="auto"/>
        <w:ind w:firstLine="640"/>
        <w:jc w:val="left"/>
        <w:rPr>
          <w:rFonts w:ascii="宋体" w:eastAsia="宋体" w:hAnsi="宋体" w:cs="宋体"/>
          <w:color w:val="333333"/>
          <w:kern w:val="0"/>
          <w:sz w:val="24"/>
          <w:szCs w:val="24"/>
        </w:rPr>
      </w:pPr>
      <w:r w:rsidRPr="001E6C2A">
        <w:rPr>
          <w:rFonts w:ascii="宋体" w:eastAsia="宋体" w:hAnsi="宋体" w:cs="宋体" w:hint="eastAsia"/>
          <w:color w:val="000000"/>
          <w:kern w:val="0"/>
          <w:sz w:val="24"/>
          <w:szCs w:val="24"/>
        </w:rPr>
        <w:t xml:space="preserve">重要分部（子分部）工程可根据工程实际情况进行分段验收。 </w:t>
      </w:r>
    </w:p>
    <w:p w:rsidR="001E6C2A" w:rsidRPr="001E6C2A" w:rsidRDefault="001E6C2A" w:rsidP="001E6C2A">
      <w:pPr>
        <w:widowControl/>
        <w:shd w:val="clear" w:color="auto" w:fill="FFFFFF"/>
        <w:spacing w:before="100" w:beforeAutospacing="1" w:after="100" w:afterAutospacing="1" w:line="480" w:lineRule="auto"/>
        <w:ind w:firstLine="627"/>
        <w:jc w:val="left"/>
        <w:rPr>
          <w:rFonts w:ascii="宋体" w:eastAsia="宋体" w:hAnsi="宋体" w:cs="宋体"/>
          <w:color w:val="333333"/>
          <w:kern w:val="0"/>
          <w:sz w:val="24"/>
          <w:szCs w:val="24"/>
        </w:rPr>
      </w:pPr>
      <w:r w:rsidRPr="001E6C2A">
        <w:rPr>
          <w:rFonts w:ascii="宋体" w:eastAsia="宋体" w:hAnsi="宋体" w:cs="宋体" w:hint="eastAsia"/>
          <w:b/>
          <w:bCs/>
          <w:smallCaps/>
          <w:color w:val="000000"/>
          <w:kern w:val="0"/>
          <w:sz w:val="24"/>
          <w:szCs w:val="24"/>
        </w:rPr>
        <w:t>二、</w:t>
      </w:r>
      <w:bookmarkStart w:id="1" w:name="BM2"/>
      <w:bookmarkEnd w:id="1"/>
      <w:r w:rsidRPr="001E6C2A">
        <w:rPr>
          <w:rFonts w:ascii="宋体" w:eastAsia="宋体" w:hAnsi="宋体" w:cs="宋体" w:hint="eastAsia"/>
          <w:b/>
          <w:bCs/>
          <w:color w:val="000000"/>
          <w:kern w:val="0"/>
          <w:sz w:val="24"/>
          <w:szCs w:val="24"/>
        </w:rPr>
        <w:t>验收准备工作</w:t>
      </w:r>
      <w:r w:rsidRPr="001E6C2A">
        <w:rPr>
          <w:rFonts w:ascii="宋体" w:eastAsia="宋体" w:hAnsi="宋体" w:cs="宋体" w:hint="eastAsia"/>
          <w:color w:val="000000"/>
          <w:kern w:val="0"/>
          <w:sz w:val="24"/>
          <w:szCs w:val="24"/>
        </w:rPr>
        <w:br/>
        <w:t>   （一）分部（子分部）工程完工后30个工作日内，施工单位应按照国家有关验收标准、规范全面检查工程质量，整理工程技术资料，填写分部（子分部）</w:t>
      </w:r>
      <w:r w:rsidRPr="001E6C2A">
        <w:rPr>
          <w:rFonts w:ascii="宋体" w:eastAsia="宋体" w:hAnsi="宋体" w:cs="宋体" w:hint="eastAsia"/>
          <w:color w:val="000000"/>
          <w:kern w:val="0"/>
          <w:sz w:val="24"/>
          <w:szCs w:val="24"/>
        </w:rPr>
        <w:lastRenderedPageBreak/>
        <w:t>工程质量验收申请表一份，将申请表和工程技术资料提交监理单位。</w:t>
      </w:r>
      <w:r w:rsidRPr="001E6C2A">
        <w:rPr>
          <w:rFonts w:ascii="宋体" w:eastAsia="宋体" w:hAnsi="宋体" w:cs="宋体" w:hint="eastAsia"/>
          <w:color w:val="000000"/>
          <w:kern w:val="0"/>
          <w:sz w:val="24"/>
          <w:szCs w:val="24"/>
        </w:rPr>
        <w:br/>
        <w:t>   （二）监理单位在5个工作日内按照有关规定对工程实体进行检查，审核工程技术资料，由总监理工程师在分部（子分部）工程质量验收申请表签署意见。</w:t>
      </w:r>
      <w:r w:rsidRPr="001E6C2A">
        <w:rPr>
          <w:rFonts w:ascii="宋体" w:eastAsia="宋体" w:hAnsi="宋体" w:cs="宋体" w:hint="eastAsia"/>
          <w:color w:val="000000"/>
          <w:kern w:val="0"/>
          <w:sz w:val="24"/>
          <w:szCs w:val="24"/>
        </w:rPr>
        <w:br/>
        <w:t>   （三）监理单位通知勘察、设计、施工、建设等单位的有关人员参加验收，在验收</w:t>
      </w:r>
      <w:r w:rsidRPr="001E6C2A">
        <w:rPr>
          <w:rFonts w:ascii="宋体" w:eastAsia="宋体" w:hAnsi="宋体" w:cs="宋体" w:hint="eastAsia"/>
          <w:color w:val="333333"/>
          <w:kern w:val="0"/>
          <w:sz w:val="24"/>
          <w:szCs w:val="24"/>
        </w:rPr>
        <w:t>5</w:t>
      </w:r>
      <w:r w:rsidRPr="001E6C2A">
        <w:rPr>
          <w:rFonts w:ascii="宋体" w:eastAsia="宋体" w:hAnsi="宋体" w:cs="宋体" w:hint="eastAsia"/>
          <w:color w:val="000000"/>
          <w:kern w:val="0"/>
          <w:sz w:val="24"/>
          <w:szCs w:val="24"/>
        </w:rPr>
        <w:t>个工作日前通知建设工程质量监督机构监督员到场实施验收监督。</w:t>
      </w:r>
      <w:r w:rsidRPr="001E6C2A">
        <w:rPr>
          <w:rFonts w:ascii="宋体" w:eastAsia="宋体" w:hAnsi="宋体" w:cs="宋体" w:hint="eastAsia"/>
          <w:color w:val="000000"/>
          <w:kern w:val="0"/>
          <w:sz w:val="24"/>
          <w:szCs w:val="24"/>
        </w:rPr>
        <w:br/>
        <w:t> </w:t>
      </w:r>
      <w:r w:rsidRPr="001E6C2A">
        <w:rPr>
          <w:rFonts w:ascii="宋体" w:eastAsia="宋体" w:hAnsi="宋体" w:cs="宋体" w:hint="eastAsia"/>
          <w:b/>
          <w:bCs/>
          <w:color w:val="000000"/>
          <w:kern w:val="0"/>
          <w:sz w:val="24"/>
          <w:szCs w:val="24"/>
        </w:rPr>
        <w:t xml:space="preserve">   </w:t>
      </w:r>
      <w:r w:rsidRPr="001E6C2A">
        <w:rPr>
          <w:rFonts w:ascii="宋体" w:eastAsia="宋体" w:hAnsi="宋体" w:cs="宋体" w:hint="eastAsia"/>
          <w:b/>
          <w:bCs/>
          <w:smallCaps/>
          <w:color w:val="000000"/>
          <w:kern w:val="0"/>
          <w:sz w:val="24"/>
          <w:szCs w:val="24"/>
        </w:rPr>
        <w:t>三、</w:t>
      </w:r>
      <w:bookmarkStart w:id="2" w:name="BM3"/>
      <w:bookmarkEnd w:id="2"/>
      <w:r w:rsidRPr="001E6C2A">
        <w:rPr>
          <w:rFonts w:ascii="宋体" w:eastAsia="宋体" w:hAnsi="宋体" w:cs="宋体" w:hint="eastAsia"/>
          <w:b/>
          <w:bCs/>
          <w:color w:val="000000"/>
          <w:kern w:val="0"/>
          <w:sz w:val="24"/>
          <w:szCs w:val="24"/>
        </w:rPr>
        <w:t>验收工作内容</w:t>
      </w:r>
      <w:r w:rsidRPr="001E6C2A">
        <w:rPr>
          <w:rFonts w:ascii="宋体" w:eastAsia="宋体" w:hAnsi="宋体" w:cs="宋体" w:hint="eastAsia"/>
          <w:color w:val="000000"/>
          <w:kern w:val="0"/>
          <w:sz w:val="24"/>
          <w:szCs w:val="24"/>
        </w:rPr>
        <w:br/>
        <w:t>   （一）审查工程技术资料；</w:t>
      </w:r>
      <w:r w:rsidRPr="001E6C2A">
        <w:rPr>
          <w:rFonts w:ascii="宋体" w:eastAsia="宋体" w:hAnsi="宋体" w:cs="宋体" w:hint="eastAsia"/>
          <w:color w:val="000000"/>
          <w:kern w:val="0"/>
          <w:sz w:val="24"/>
          <w:szCs w:val="24"/>
        </w:rPr>
        <w:br/>
        <w:t>   （二）实地查验工程质量；</w:t>
      </w:r>
      <w:r w:rsidRPr="001E6C2A">
        <w:rPr>
          <w:rFonts w:ascii="宋体" w:eastAsia="宋体" w:hAnsi="宋体" w:cs="宋体" w:hint="eastAsia"/>
          <w:color w:val="000000"/>
          <w:kern w:val="0"/>
          <w:sz w:val="24"/>
          <w:szCs w:val="24"/>
        </w:rPr>
        <w:br/>
        <w:t>   （三）对分部（子分部）工程的实体质量和质量管理等做出全面评价，填写分部（子分部）工程质量验收记录表一式四份和分部（子分部）工程质量验收纪要一式四份并加盖有关单位公章。</w:t>
      </w:r>
      <w:r w:rsidRPr="001E6C2A">
        <w:rPr>
          <w:rFonts w:ascii="宋体" w:eastAsia="宋体" w:hAnsi="宋体" w:cs="宋体" w:hint="eastAsia"/>
          <w:color w:val="000000"/>
          <w:kern w:val="0"/>
          <w:sz w:val="24"/>
          <w:szCs w:val="24"/>
        </w:rPr>
        <w:br/>
        <w:t> </w:t>
      </w:r>
      <w:r w:rsidRPr="001E6C2A">
        <w:rPr>
          <w:rFonts w:ascii="宋体" w:eastAsia="宋体" w:hAnsi="宋体" w:cs="宋体" w:hint="eastAsia"/>
          <w:b/>
          <w:bCs/>
          <w:color w:val="000000"/>
          <w:kern w:val="0"/>
          <w:sz w:val="24"/>
          <w:szCs w:val="24"/>
        </w:rPr>
        <w:t>   四、</w:t>
      </w:r>
      <w:bookmarkStart w:id="3" w:name="BM5"/>
      <w:bookmarkEnd w:id="3"/>
      <w:r w:rsidRPr="001E6C2A">
        <w:rPr>
          <w:rFonts w:ascii="宋体" w:eastAsia="宋体" w:hAnsi="宋体" w:cs="宋体" w:hint="eastAsia"/>
          <w:b/>
          <w:bCs/>
          <w:color w:val="000000"/>
          <w:kern w:val="0"/>
          <w:sz w:val="24"/>
          <w:szCs w:val="24"/>
        </w:rPr>
        <w:t>验收监督</w:t>
      </w:r>
      <w:r w:rsidRPr="001E6C2A">
        <w:rPr>
          <w:rFonts w:ascii="宋体" w:eastAsia="宋体" w:hAnsi="宋体" w:cs="宋体" w:hint="eastAsia"/>
          <w:color w:val="000000"/>
          <w:kern w:val="0"/>
          <w:sz w:val="24"/>
          <w:szCs w:val="24"/>
        </w:rPr>
        <w:br/>
        <w:t>    重要分部验收由建设单位组织，监理单位主持，相关参建单位项目负责人和项目技术负责人参加。勘察、设计单位项目负责人和施工单位技术、质量部门负责人应参加地基与基础重要分部工程的验收。设计单位项目负责人和施工单位技术、质量部门负责人应参加主体结构、节能重要分部工程的验收。</w:t>
      </w:r>
      <w:r w:rsidRPr="001E6C2A">
        <w:rPr>
          <w:rFonts w:ascii="宋体" w:eastAsia="宋体" w:hAnsi="宋体" w:cs="宋体" w:hint="eastAsia"/>
          <w:color w:val="000000"/>
          <w:kern w:val="0"/>
          <w:sz w:val="24"/>
          <w:szCs w:val="24"/>
        </w:rPr>
        <w:br/>
        <w:t>    建设工程质量监督机构重点对分部（子分部）工程验收的组织形式、程序等是否符合有关规定进行监督，发现有违反建设工程质量管理规定行为、存在不满足使用功能、影响安全使用或其他重大质量问题的，发出责令整改通知书。</w:t>
      </w:r>
      <w:r w:rsidRPr="001E6C2A">
        <w:rPr>
          <w:rFonts w:ascii="宋体" w:eastAsia="宋体" w:hAnsi="宋体" w:cs="宋体" w:hint="eastAsia"/>
          <w:color w:val="000000"/>
          <w:kern w:val="0"/>
          <w:sz w:val="24"/>
          <w:szCs w:val="24"/>
        </w:rPr>
        <w:br/>
      </w:r>
      <w:r w:rsidRPr="001E6C2A">
        <w:rPr>
          <w:rFonts w:ascii="宋体" w:eastAsia="宋体" w:hAnsi="宋体" w:cs="宋体" w:hint="eastAsia"/>
          <w:smallCaps/>
          <w:color w:val="000000"/>
          <w:kern w:val="0"/>
          <w:sz w:val="24"/>
          <w:szCs w:val="24"/>
        </w:rPr>
        <w:t>  </w:t>
      </w:r>
      <w:r w:rsidRPr="001E6C2A">
        <w:rPr>
          <w:rFonts w:ascii="宋体" w:eastAsia="宋体" w:hAnsi="宋体" w:cs="宋体" w:hint="eastAsia"/>
          <w:b/>
          <w:bCs/>
          <w:smallCaps/>
          <w:color w:val="000000"/>
          <w:kern w:val="0"/>
          <w:sz w:val="24"/>
          <w:szCs w:val="24"/>
        </w:rPr>
        <w:t>  五、</w:t>
      </w:r>
      <w:bookmarkStart w:id="4" w:name="BM4"/>
      <w:bookmarkEnd w:id="4"/>
      <w:r w:rsidRPr="001E6C2A">
        <w:rPr>
          <w:rFonts w:ascii="宋体" w:eastAsia="宋体" w:hAnsi="宋体" w:cs="宋体" w:hint="eastAsia"/>
          <w:b/>
          <w:bCs/>
          <w:color w:val="000000"/>
          <w:kern w:val="0"/>
          <w:sz w:val="24"/>
          <w:szCs w:val="24"/>
        </w:rPr>
        <w:t>验收登记</w:t>
      </w:r>
      <w:r w:rsidRPr="001E6C2A">
        <w:rPr>
          <w:rFonts w:ascii="宋体" w:eastAsia="宋体" w:hAnsi="宋体" w:cs="宋体" w:hint="eastAsia"/>
          <w:color w:val="000000"/>
          <w:kern w:val="0"/>
          <w:sz w:val="24"/>
          <w:szCs w:val="24"/>
        </w:rPr>
        <w:br/>
        <w:t>   （一）验收登记范围：前述重要分部（子分部）工程。　 （二）建设单位应当自重要分部（子分部）工程验收合格之日起5个工作日内向建设工程质量监</w:t>
      </w:r>
      <w:r w:rsidRPr="001E6C2A">
        <w:rPr>
          <w:rFonts w:ascii="宋体" w:eastAsia="宋体" w:hAnsi="宋体" w:cs="宋体" w:hint="eastAsia"/>
          <w:color w:val="000000"/>
          <w:kern w:val="0"/>
          <w:sz w:val="24"/>
          <w:szCs w:val="24"/>
        </w:rPr>
        <w:lastRenderedPageBreak/>
        <w:t>督机构提交以下资料（原件）办理登记手续：</w:t>
      </w:r>
      <w:r w:rsidRPr="001E6C2A">
        <w:rPr>
          <w:rFonts w:ascii="宋体" w:eastAsia="宋体" w:hAnsi="宋体" w:cs="宋体" w:hint="eastAsia"/>
          <w:color w:val="000000"/>
          <w:kern w:val="0"/>
          <w:sz w:val="24"/>
          <w:szCs w:val="24"/>
        </w:rPr>
        <w:br/>
        <w:t>    1.分部（子分部）工程质量验收申请表；</w:t>
      </w:r>
      <w:r w:rsidRPr="001E6C2A">
        <w:rPr>
          <w:rFonts w:ascii="宋体" w:eastAsia="宋体" w:hAnsi="宋体" w:cs="宋体" w:hint="eastAsia"/>
          <w:color w:val="000000"/>
          <w:kern w:val="0"/>
          <w:sz w:val="24"/>
          <w:szCs w:val="24"/>
        </w:rPr>
        <w:br/>
        <w:t>    2.分部（子分部）工程质量验收记录表；</w:t>
      </w:r>
      <w:r w:rsidRPr="001E6C2A">
        <w:rPr>
          <w:rFonts w:ascii="宋体" w:eastAsia="宋体" w:hAnsi="宋体" w:cs="宋体" w:hint="eastAsia"/>
          <w:color w:val="000000"/>
          <w:kern w:val="0"/>
          <w:sz w:val="24"/>
          <w:szCs w:val="24"/>
        </w:rPr>
        <w:br/>
        <w:t>    3.分部（子分部）工程质量验收纪要；</w:t>
      </w:r>
      <w:r w:rsidRPr="001E6C2A">
        <w:rPr>
          <w:rFonts w:ascii="宋体" w:eastAsia="宋体" w:hAnsi="宋体" w:cs="宋体" w:hint="eastAsia"/>
          <w:color w:val="000000"/>
          <w:kern w:val="0"/>
          <w:sz w:val="24"/>
          <w:szCs w:val="24"/>
        </w:rPr>
        <w:br/>
        <w:t>    4.图纸会审、设计变更情况资料和有关分部结构设计总说明；</w:t>
      </w:r>
      <w:r w:rsidRPr="001E6C2A">
        <w:rPr>
          <w:rFonts w:ascii="宋体" w:eastAsia="宋体" w:hAnsi="宋体" w:cs="宋体" w:hint="eastAsia"/>
          <w:color w:val="000000"/>
          <w:kern w:val="0"/>
          <w:sz w:val="24"/>
          <w:szCs w:val="24"/>
        </w:rPr>
        <w:br/>
        <w:t>    5.分部（子分部）工程实体安全和功能检测报告；</w:t>
      </w:r>
      <w:r w:rsidRPr="001E6C2A">
        <w:rPr>
          <w:rFonts w:ascii="宋体" w:eastAsia="宋体" w:hAnsi="宋体" w:cs="宋体" w:hint="eastAsia"/>
          <w:color w:val="000000"/>
          <w:kern w:val="0"/>
          <w:sz w:val="24"/>
          <w:szCs w:val="24"/>
        </w:rPr>
        <w:br/>
        <w:t>    6.其他技术资料。</w:t>
      </w:r>
      <w:r w:rsidRPr="001E6C2A">
        <w:rPr>
          <w:rFonts w:ascii="宋体" w:eastAsia="宋体" w:hAnsi="宋体" w:cs="宋体" w:hint="eastAsia"/>
          <w:color w:val="000000"/>
          <w:kern w:val="0"/>
          <w:sz w:val="24"/>
          <w:szCs w:val="24"/>
        </w:rPr>
        <w:br/>
        <w:t>   （三）建设工程质量监督机构应当在收齐资料后向建设单位出具分部（子分部）工程质量验收登记表。</w:t>
      </w:r>
      <w:r w:rsidRPr="001E6C2A">
        <w:rPr>
          <w:rFonts w:ascii="宋体" w:eastAsia="宋体" w:hAnsi="宋体" w:cs="宋体" w:hint="eastAsia"/>
          <w:color w:val="000000"/>
          <w:kern w:val="0"/>
          <w:sz w:val="24"/>
          <w:szCs w:val="24"/>
        </w:rPr>
        <w:br/>
        <w:t>  </w:t>
      </w:r>
      <w:r w:rsidRPr="001E6C2A">
        <w:rPr>
          <w:rFonts w:ascii="宋体" w:eastAsia="宋体" w:hAnsi="宋体" w:cs="宋体" w:hint="eastAsia"/>
          <w:b/>
          <w:bCs/>
          <w:color w:val="000000"/>
          <w:kern w:val="0"/>
          <w:sz w:val="24"/>
          <w:szCs w:val="24"/>
        </w:rPr>
        <w:t xml:space="preserve">  </w:t>
      </w:r>
      <w:r w:rsidRPr="001E6C2A">
        <w:rPr>
          <w:rFonts w:ascii="宋体" w:eastAsia="宋体" w:hAnsi="宋体" w:cs="宋体" w:hint="eastAsia"/>
          <w:b/>
          <w:bCs/>
          <w:smallCaps/>
          <w:color w:val="000000"/>
          <w:kern w:val="0"/>
          <w:sz w:val="24"/>
          <w:szCs w:val="24"/>
        </w:rPr>
        <w:t>六、</w:t>
      </w:r>
      <w:bookmarkStart w:id="5" w:name="BM6"/>
      <w:bookmarkEnd w:id="5"/>
      <w:r w:rsidRPr="001E6C2A">
        <w:rPr>
          <w:rFonts w:ascii="宋体" w:eastAsia="宋体" w:hAnsi="宋体" w:cs="宋体" w:hint="eastAsia"/>
          <w:b/>
          <w:bCs/>
          <w:color w:val="000000"/>
          <w:kern w:val="0"/>
          <w:sz w:val="24"/>
          <w:szCs w:val="24"/>
        </w:rPr>
        <w:t>其他</w:t>
      </w:r>
      <w:r w:rsidRPr="001E6C2A">
        <w:rPr>
          <w:rFonts w:ascii="宋体" w:eastAsia="宋体" w:hAnsi="宋体" w:cs="宋体" w:hint="eastAsia"/>
          <w:color w:val="000000"/>
          <w:kern w:val="0"/>
          <w:sz w:val="24"/>
          <w:szCs w:val="24"/>
        </w:rPr>
        <w:br/>
        <w:t>   （一）建筑节能分部工程可按围护结构节能和机电设备节能分别组织验收。</w:t>
      </w:r>
      <w:r w:rsidRPr="001E6C2A">
        <w:rPr>
          <w:rFonts w:ascii="宋体" w:eastAsia="宋体" w:hAnsi="宋体" w:cs="宋体" w:hint="eastAsia"/>
          <w:color w:val="000000"/>
          <w:kern w:val="0"/>
          <w:sz w:val="24"/>
          <w:szCs w:val="24"/>
        </w:rPr>
        <w:br/>
        <w:t>   （二）分部（子分部）工程验收登记表是单位工程竣工验收资料的重要部分；没有取得分部（子分部）工程验收登记表的，按单位工程质量验收资料不齐全处理。</w:t>
      </w:r>
      <w:r w:rsidRPr="001E6C2A">
        <w:rPr>
          <w:rFonts w:ascii="宋体" w:eastAsia="宋体" w:hAnsi="宋体" w:cs="宋体" w:hint="eastAsia"/>
          <w:color w:val="000000"/>
          <w:kern w:val="0"/>
          <w:sz w:val="24"/>
          <w:szCs w:val="24"/>
        </w:rPr>
        <w:br/>
        <w:t>   （三）参加验收的建设、勘察、设计、施工、监理等各方不能形成一致意见时，应当协商提出解决的方法，</w:t>
      </w:r>
      <w:proofErr w:type="gramStart"/>
      <w:r w:rsidRPr="001E6C2A">
        <w:rPr>
          <w:rFonts w:ascii="宋体" w:eastAsia="宋体" w:hAnsi="宋体" w:cs="宋体" w:hint="eastAsia"/>
          <w:color w:val="000000"/>
          <w:kern w:val="0"/>
          <w:sz w:val="24"/>
          <w:szCs w:val="24"/>
        </w:rPr>
        <w:t>待意见</w:t>
      </w:r>
      <w:proofErr w:type="gramEnd"/>
      <w:r w:rsidRPr="001E6C2A">
        <w:rPr>
          <w:rFonts w:ascii="宋体" w:eastAsia="宋体" w:hAnsi="宋体" w:cs="宋体" w:hint="eastAsia"/>
          <w:color w:val="000000"/>
          <w:kern w:val="0"/>
          <w:sz w:val="24"/>
          <w:szCs w:val="24"/>
        </w:rPr>
        <w:t>一致后，重新组织验收。</w:t>
      </w:r>
      <w:r w:rsidRPr="001E6C2A">
        <w:rPr>
          <w:rFonts w:ascii="宋体" w:eastAsia="宋体" w:hAnsi="宋体" w:cs="宋体" w:hint="eastAsia"/>
          <w:color w:val="000000"/>
          <w:kern w:val="0"/>
          <w:sz w:val="24"/>
          <w:szCs w:val="24"/>
        </w:rPr>
        <w:br/>
        <w:t>   （四）城市轨道交通工程重要分部（子分部）验收参照本通知执行。</w:t>
      </w:r>
      <w:r w:rsidRPr="001E6C2A">
        <w:rPr>
          <w:rFonts w:ascii="宋体" w:eastAsia="宋体" w:hAnsi="宋体" w:cs="宋体" w:hint="eastAsia"/>
          <w:color w:val="000000"/>
          <w:kern w:val="0"/>
          <w:sz w:val="24"/>
          <w:szCs w:val="24"/>
        </w:rPr>
        <w:br/>
        <w:t>   （五）本通知所涉及表格格式文本采用《广东省建筑工程竣工验收技术资料统一用表》，并由广州市建设工程质量监督站在其网站上公布。</w:t>
      </w:r>
      <w:r w:rsidRPr="001E6C2A">
        <w:rPr>
          <w:rFonts w:ascii="宋体" w:eastAsia="宋体" w:hAnsi="宋体" w:cs="宋体" w:hint="eastAsia"/>
          <w:color w:val="000000"/>
          <w:kern w:val="0"/>
          <w:sz w:val="24"/>
          <w:szCs w:val="24"/>
        </w:rPr>
        <w:br/>
        <w:t>   （六）本通知自印发之日起施行，有效期五年。相关法律、政策依据变化或有效期届满，根据实施情况评估修订。</w:t>
      </w:r>
    </w:p>
    <w:p w:rsidR="001E6C2A" w:rsidRPr="001E6C2A" w:rsidRDefault="001E6C2A" w:rsidP="00597731">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sidRPr="001E6C2A">
        <w:rPr>
          <w:rFonts w:ascii="宋体" w:eastAsia="宋体" w:hAnsi="宋体" w:cs="宋体" w:hint="eastAsia"/>
          <w:color w:val="333333"/>
          <w:kern w:val="0"/>
          <w:sz w:val="24"/>
          <w:szCs w:val="24"/>
        </w:rPr>
        <w:lastRenderedPageBreak/>
        <w:t>                                               </w:t>
      </w:r>
    </w:p>
    <w:p w:rsidR="001E6C2A" w:rsidRPr="001E6C2A" w:rsidRDefault="001E6C2A" w:rsidP="001E6C2A">
      <w:pPr>
        <w:widowControl/>
        <w:shd w:val="clear" w:color="auto" w:fill="FFFFFF"/>
        <w:spacing w:before="100" w:beforeAutospacing="1" w:after="100" w:afterAutospacing="1" w:line="480" w:lineRule="auto"/>
        <w:ind w:firstLine="4312"/>
        <w:jc w:val="right"/>
        <w:rPr>
          <w:rFonts w:ascii="宋体" w:eastAsia="宋体" w:hAnsi="宋体" w:cs="宋体"/>
          <w:color w:val="333333"/>
          <w:kern w:val="0"/>
          <w:sz w:val="24"/>
          <w:szCs w:val="24"/>
        </w:rPr>
      </w:pPr>
      <w:r w:rsidRPr="001E6C2A">
        <w:rPr>
          <w:rFonts w:ascii="宋体" w:eastAsia="宋体" w:hAnsi="宋体" w:cs="宋体" w:hint="eastAsia"/>
          <w:color w:val="333333"/>
          <w:spacing w:val="-6"/>
          <w:kern w:val="0"/>
          <w:sz w:val="24"/>
          <w:szCs w:val="24"/>
        </w:rPr>
        <w:t>广州市住房和城乡建设委员会</w:t>
      </w:r>
    </w:p>
    <w:p w:rsidR="001E6C2A" w:rsidRPr="001E6C2A" w:rsidRDefault="001E6C2A" w:rsidP="001E6C2A">
      <w:pPr>
        <w:widowControl/>
        <w:shd w:val="clear" w:color="auto" w:fill="FFFFFF"/>
        <w:spacing w:before="100" w:beforeAutospacing="1" w:after="100" w:afterAutospacing="1" w:line="480" w:lineRule="auto"/>
        <w:ind w:firstLine="5312"/>
        <w:jc w:val="right"/>
        <w:rPr>
          <w:rFonts w:ascii="宋体" w:eastAsia="宋体" w:hAnsi="宋体" w:cs="宋体"/>
          <w:color w:val="333333"/>
          <w:kern w:val="0"/>
          <w:sz w:val="24"/>
          <w:szCs w:val="24"/>
        </w:rPr>
      </w:pPr>
      <w:r w:rsidRPr="001E6C2A">
        <w:rPr>
          <w:rFonts w:ascii="宋体" w:eastAsia="宋体" w:hAnsi="宋体" w:cs="宋体" w:hint="eastAsia"/>
          <w:color w:val="000000"/>
          <w:spacing w:val="6"/>
          <w:kern w:val="0"/>
          <w:sz w:val="24"/>
          <w:szCs w:val="24"/>
        </w:rPr>
        <w:t>2016年8月9日</w:t>
      </w:r>
    </w:p>
    <w:p w:rsidR="002C4CE3" w:rsidRDefault="002C4CE3"/>
    <w:sectPr w:rsidR="002C4CE3" w:rsidSect="00F364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5DD" w:rsidRDefault="00AD75DD" w:rsidP="001E6C2A">
      <w:r>
        <w:separator/>
      </w:r>
    </w:p>
  </w:endnote>
  <w:endnote w:type="continuationSeparator" w:id="1">
    <w:p w:rsidR="00AD75DD" w:rsidRDefault="00AD75DD" w:rsidP="001E6C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5DD" w:rsidRDefault="00AD75DD" w:rsidP="001E6C2A">
      <w:r>
        <w:separator/>
      </w:r>
    </w:p>
  </w:footnote>
  <w:footnote w:type="continuationSeparator" w:id="1">
    <w:p w:rsidR="00AD75DD" w:rsidRDefault="00AD75DD" w:rsidP="001E6C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6C2A"/>
    <w:rsid w:val="001E6C2A"/>
    <w:rsid w:val="00257CB6"/>
    <w:rsid w:val="002C4CE3"/>
    <w:rsid w:val="00597731"/>
    <w:rsid w:val="00AD75DD"/>
    <w:rsid w:val="00E17529"/>
    <w:rsid w:val="00F364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6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6C2A"/>
    <w:rPr>
      <w:sz w:val="18"/>
      <w:szCs w:val="18"/>
    </w:rPr>
  </w:style>
  <w:style w:type="paragraph" w:styleId="a4">
    <w:name w:val="footer"/>
    <w:basedOn w:val="a"/>
    <w:link w:val="Char0"/>
    <w:uiPriority w:val="99"/>
    <w:semiHidden/>
    <w:unhideWhenUsed/>
    <w:rsid w:val="001E6C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6C2A"/>
    <w:rPr>
      <w:sz w:val="18"/>
      <w:szCs w:val="18"/>
    </w:rPr>
  </w:style>
</w:styles>
</file>

<file path=word/webSettings.xml><?xml version="1.0" encoding="utf-8"?>
<w:webSettings xmlns:r="http://schemas.openxmlformats.org/officeDocument/2006/relationships" xmlns:w="http://schemas.openxmlformats.org/wordprocessingml/2006/main">
  <w:divs>
    <w:div w:id="1442610588">
      <w:bodyDiv w:val="1"/>
      <w:marLeft w:val="0"/>
      <w:marRight w:val="0"/>
      <w:marTop w:val="0"/>
      <w:marBottom w:val="0"/>
      <w:divBdr>
        <w:top w:val="none" w:sz="0" w:space="0" w:color="auto"/>
        <w:left w:val="none" w:sz="0" w:space="0" w:color="auto"/>
        <w:bottom w:val="none" w:sz="0" w:space="0" w:color="auto"/>
        <w:right w:val="none" w:sz="0" w:space="0" w:color="auto"/>
      </w:divBdr>
      <w:divsChild>
        <w:div w:id="1229879337">
          <w:marLeft w:val="0"/>
          <w:marRight w:val="0"/>
          <w:marTop w:val="0"/>
          <w:marBottom w:val="0"/>
          <w:divBdr>
            <w:top w:val="none" w:sz="0" w:space="0" w:color="auto"/>
            <w:left w:val="none" w:sz="0" w:space="0" w:color="auto"/>
            <w:bottom w:val="none" w:sz="0" w:space="0" w:color="auto"/>
            <w:right w:val="none" w:sz="0" w:space="0" w:color="auto"/>
          </w:divBdr>
          <w:divsChild>
            <w:div w:id="1699969795">
              <w:marLeft w:val="0"/>
              <w:marRight w:val="0"/>
              <w:marTop w:val="0"/>
              <w:marBottom w:val="0"/>
              <w:divBdr>
                <w:top w:val="none" w:sz="0" w:space="0" w:color="auto"/>
                <w:left w:val="none" w:sz="0" w:space="0" w:color="auto"/>
                <w:bottom w:val="none" w:sz="0" w:space="0" w:color="auto"/>
                <w:right w:val="none" w:sz="0" w:space="0" w:color="auto"/>
              </w:divBdr>
              <w:divsChild>
                <w:div w:id="481435069">
                  <w:marLeft w:val="0"/>
                  <w:marRight w:val="0"/>
                  <w:marTop w:val="0"/>
                  <w:marBottom w:val="0"/>
                  <w:divBdr>
                    <w:top w:val="none" w:sz="0" w:space="0" w:color="auto"/>
                    <w:left w:val="none" w:sz="0" w:space="0" w:color="auto"/>
                    <w:bottom w:val="none" w:sz="0" w:space="0" w:color="auto"/>
                    <w:right w:val="none" w:sz="0" w:space="0" w:color="auto"/>
                  </w:divBdr>
                  <w:divsChild>
                    <w:div w:id="1620868552">
                      <w:marLeft w:val="0"/>
                      <w:marRight w:val="0"/>
                      <w:marTop w:val="0"/>
                      <w:marBottom w:val="390"/>
                      <w:divBdr>
                        <w:top w:val="single" w:sz="24" w:space="23" w:color="BA1010"/>
                        <w:left w:val="single" w:sz="6" w:space="23" w:color="EBEBEB"/>
                        <w:bottom w:val="single" w:sz="6" w:space="0" w:color="EBEBEB"/>
                        <w:right w:val="single" w:sz="6" w:space="23" w:color="EBEBEB"/>
                      </w:divBdr>
                      <w:divsChild>
                        <w:div w:id="1259943412">
                          <w:marLeft w:val="0"/>
                          <w:marRight w:val="0"/>
                          <w:marTop w:val="0"/>
                          <w:marBottom w:val="0"/>
                          <w:divBdr>
                            <w:top w:val="none" w:sz="0" w:space="0" w:color="auto"/>
                            <w:left w:val="none" w:sz="0" w:space="0" w:color="auto"/>
                            <w:bottom w:val="none" w:sz="0" w:space="0" w:color="auto"/>
                            <w:right w:val="none" w:sz="0" w:space="0" w:color="auto"/>
                          </w:divBdr>
                          <w:divsChild>
                            <w:div w:id="1844465174">
                              <w:marLeft w:val="0"/>
                              <w:marRight w:val="0"/>
                              <w:marTop w:val="0"/>
                              <w:marBottom w:val="0"/>
                              <w:divBdr>
                                <w:top w:val="none" w:sz="0" w:space="0" w:color="auto"/>
                                <w:left w:val="none" w:sz="0" w:space="0" w:color="auto"/>
                                <w:bottom w:val="none" w:sz="0" w:space="0" w:color="auto"/>
                                <w:right w:val="none" w:sz="0" w:space="0" w:color="auto"/>
                              </w:divBdr>
                              <w:divsChild>
                                <w:div w:id="20203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254</Words>
  <Characters>1451</Characters>
  <Application>Microsoft Office Word</Application>
  <DocSecurity>4</DocSecurity>
  <Lines>12</Lines>
  <Paragraphs>3</Paragraphs>
  <ScaleCrop>false</ScaleCrop>
  <Company>微软中国</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黄照辉</dc:creator>
  <cp:lastModifiedBy>张志华</cp:lastModifiedBy>
  <cp:revision>2</cp:revision>
  <dcterms:created xsi:type="dcterms:W3CDTF">2020-07-17T08:03:00Z</dcterms:created>
  <dcterms:modified xsi:type="dcterms:W3CDTF">2020-07-17T08:03:00Z</dcterms:modified>
</cp:coreProperties>
</file>