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D5" w:rsidRPr="009C564F" w:rsidRDefault="003F69D5">
      <w:pPr>
        <w:pStyle w:val="Text"/>
        <w:ind w:firstLine="0"/>
        <w:jc w:val="center"/>
        <w:rPr>
          <w:rFonts w:ascii="文鼎大标宋简" w:eastAsia="文鼎大标宋简" w:hAnsi="宋体"/>
          <w:b/>
          <w:sz w:val="44"/>
          <w:szCs w:val="44"/>
        </w:rPr>
      </w:pPr>
      <w:bookmarkStart w:id="0" w:name="_GoBack"/>
      <w:bookmarkEnd w:id="0"/>
    </w:p>
    <w:p w:rsidR="003F69D5" w:rsidRPr="009C564F" w:rsidRDefault="003F69D5">
      <w:pPr>
        <w:pStyle w:val="Text"/>
        <w:ind w:firstLine="0"/>
        <w:jc w:val="center"/>
        <w:rPr>
          <w:rFonts w:ascii="文鼎大标宋简" w:eastAsia="文鼎大标宋简" w:hAnsi="宋体"/>
          <w:b/>
          <w:sz w:val="44"/>
          <w:szCs w:val="44"/>
        </w:rPr>
      </w:pPr>
    </w:p>
    <w:p w:rsidR="003F69D5" w:rsidRPr="009C564F" w:rsidRDefault="005D01DF">
      <w:pPr>
        <w:pStyle w:val="Text"/>
        <w:ind w:firstLine="0"/>
        <w:jc w:val="center"/>
        <w:rPr>
          <w:rFonts w:ascii="文鼎大标宋简" w:eastAsia="文鼎大标宋简" w:hAnsi="宋体"/>
          <w:b/>
          <w:sz w:val="44"/>
          <w:szCs w:val="44"/>
        </w:rPr>
      </w:pPr>
      <w:r w:rsidRPr="009C564F">
        <w:rPr>
          <w:rFonts w:ascii="文鼎大标宋简" w:eastAsia="文鼎大标宋简" w:hAnsi="宋体"/>
          <w:b/>
          <w:noProof/>
          <w:sz w:val="44"/>
          <w:szCs w:val="44"/>
        </w:rPr>
        <w:drawing>
          <wp:inline distT="0" distB="0" distL="114300" distR="114300" wp14:anchorId="2A98244B" wp14:editId="29B513DC">
            <wp:extent cx="836930" cy="1149350"/>
            <wp:effectExtent l="0" t="0" r="1270" b="1270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9D5" w:rsidRPr="009C564F" w:rsidRDefault="003F69D5">
      <w:pPr>
        <w:pStyle w:val="Text"/>
        <w:ind w:firstLine="0"/>
        <w:jc w:val="center"/>
        <w:rPr>
          <w:rFonts w:ascii="文鼎大标宋简" w:eastAsia="文鼎大标宋简" w:hAnsi="宋体"/>
          <w:b/>
          <w:sz w:val="44"/>
          <w:szCs w:val="44"/>
        </w:rPr>
      </w:pPr>
    </w:p>
    <w:p w:rsidR="003F69D5" w:rsidRPr="009C564F" w:rsidRDefault="005D01DF">
      <w:pPr>
        <w:spacing w:line="80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9C564F">
        <w:rPr>
          <w:rFonts w:asciiTheme="majorEastAsia" w:eastAsiaTheme="majorEastAsia" w:hAnsiTheme="majorEastAsia"/>
          <w:b/>
          <w:bCs/>
          <w:sz w:val="44"/>
          <w:szCs w:val="44"/>
        </w:rPr>
        <w:t xml:space="preserve"> 广州市第五届建筑工匠技能擂台赛</w:t>
      </w:r>
    </w:p>
    <w:p w:rsidR="003F69D5" w:rsidRPr="009C564F" w:rsidRDefault="00222C3B">
      <w:pPr>
        <w:spacing w:line="800" w:lineRule="exact"/>
        <w:jc w:val="center"/>
        <w:rPr>
          <w:rFonts w:asciiTheme="majorEastAsia" w:eastAsiaTheme="majorEastAsia" w:hAnsiTheme="majorEastAsia"/>
          <w:b/>
          <w:bCs/>
          <w:sz w:val="48"/>
          <w:szCs w:val="48"/>
        </w:rPr>
      </w:pPr>
      <w:r w:rsidRPr="002A1045">
        <w:rPr>
          <w:rFonts w:hint="eastAsia"/>
          <w:sz w:val="48"/>
          <w:szCs w:val="48"/>
        </w:rPr>
        <w:t>（砌筑工）</w:t>
      </w:r>
    </w:p>
    <w:p w:rsidR="00CD7A2D" w:rsidRPr="009C564F" w:rsidRDefault="00CD7A2D" w:rsidP="00CD7A2D">
      <w:pPr>
        <w:jc w:val="center"/>
        <w:rPr>
          <w:rFonts w:asciiTheme="majorEastAsia" w:eastAsiaTheme="majorEastAsia" w:hAnsiTheme="majorEastAsia"/>
          <w:b/>
          <w:bCs/>
          <w:sz w:val="48"/>
          <w:szCs w:val="48"/>
        </w:rPr>
      </w:pPr>
    </w:p>
    <w:p w:rsidR="002C2701" w:rsidRPr="009C564F" w:rsidRDefault="005D01DF" w:rsidP="00CD7A2D">
      <w:pPr>
        <w:jc w:val="center"/>
        <w:rPr>
          <w:rFonts w:asciiTheme="majorEastAsia" w:eastAsiaTheme="majorEastAsia" w:hAnsiTheme="majorEastAsia"/>
          <w:b/>
          <w:bCs/>
          <w:sz w:val="48"/>
          <w:szCs w:val="48"/>
        </w:rPr>
      </w:pPr>
      <w:r w:rsidRPr="009C564F">
        <w:rPr>
          <w:rFonts w:asciiTheme="majorEastAsia" w:eastAsiaTheme="majorEastAsia" w:hAnsiTheme="majorEastAsia" w:hint="eastAsia"/>
          <w:b/>
          <w:bCs/>
          <w:sz w:val="48"/>
          <w:szCs w:val="48"/>
        </w:rPr>
        <w:t>技</w:t>
      </w:r>
    </w:p>
    <w:p w:rsidR="002C2701" w:rsidRPr="009C564F" w:rsidRDefault="00CD7A2D" w:rsidP="00CD7A2D">
      <w:pPr>
        <w:jc w:val="center"/>
        <w:rPr>
          <w:rFonts w:asciiTheme="majorEastAsia" w:eastAsiaTheme="majorEastAsia" w:hAnsiTheme="majorEastAsia"/>
          <w:b/>
          <w:bCs/>
          <w:sz w:val="48"/>
          <w:szCs w:val="48"/>
        </w:rPr>
      </w:pPr>
      <w:r w:rsidRPr="009C564F">
        <w:rPr>
          <w:rFonts w:asciiTheme="majorEastAsia" w:eastAsiaTheme="majorEastAsia" w:hAnsiTheme="majorEastAsia" w:hint="eastAsia"/>
          <w:b/>
          <w:bCs/>
          <w:sz w:val="48"/>
          <w:szCs w:val="48"/>
        </w:rPr>
        <w:t>术</w:t>
      </w:r>
    </w:p>
    <w:p w:rsidR="002C2701" w:rsidRPr="009C564F" w:rsidRDefault="00CD7A2D" w:rsidP="00CD7A2D">
      <w:pPr>
        <w:jc w:val="center"/>
        <w:rPr>
          <w:rFonts w:asciiTheme="majorEastAsia" w:eastAsiaTheme="majorEastAsia" w:hAnsiTheme="majorEastAsia"/>
          <w:b/>
          <w:bCs/>
          <w:sz w:val="48"/>
          <w:szCs w:val="48"/>
        </w:rPr>
      </w:pPr>
      <w:r w:rsidRPr="009C564F">
        <w:rPr>
          <w:rFonts w:asciiTheme="majorEastAsia" w:eastAsiaTheme="majorEastAsia" w:hAnsiTheme="majorEastAsia" w:hint="eastAsia"/>
          <w:b/>
          <w:bCs/>
          <w:sz w:val="48"/>
          <w:szCs w:val="48"/>
        </w:rPr>
        <w:t>文</w:t>
      </w:r>
    </w:p>
    <w:p w:rsidR="00CD7A2D" w:rsidRPr="009C564F" w:rsidRDefault="00CD7A2D" w:rsidP="00CD7A2D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9C564F">
        <w:rPr>
          <w:rFonts w:asciiTheme="majorEastAsia" w:eastAsiaTheme="majorEastAsia" w:hAnsiTheme="majorEastAsia" w:hint="eastAsia"/>
          <w:b/>
          <w:bCs/>
          <w:sz w:val="48"/>
          <w:szCs w:val="48"/>
        </w:rPr>
        <w:t>件</w:t>
      </w:r>
    </w:p>
    <w:p w:rsidR="00EC769B" w:rsidRPr="002A1045" w:rsidRDefault="00EC769B" w:rsidP="00EC769B">
      <w:pPr>
        <w:jc w:val="center"/>
        <w:rPr>
          <w:rFonts w:ascii="宋体" w:hAnsi="宋体" w:cs="宋体"/>
          <w:b/>
          <w:bCs/>
          <w:sz w:val="30"/>
          <w:szCs w:val="30"/>
        </w:rPr>
      </w:pPr>
    </w:p>
    <w:p w:rsidR="00EC769B" w:rsidRPr="002A1045" w:rsidRDefault="00EC769B" w:rsidP="00EC769B">
      <w:pPr>
        <w:jc w:val="center"/>
        <w:rPr>
          <w:rFonts w:ascii="宋体" w:hAnsi="宋体" w:cs="宋体"/>
          <w:b/>
          <w:bCs/>
          <w:sz w:val="30"/>
          <w:szCs w:val="30"/>
        </w:rPr>
      </w:pPr>
    </w:p>
    <w:p w:rsidR="00EC769B" w:rsidRPr="009C564F" w:rsidRDefault="00EC769B" w:rsidP="00EC769B">
      <w:pPr>
        <w:jc w:val="center"/>
        <w:rPr>
          <w:rFonts w:ascii="宋体" w:hAnsi="宋体" w:cs="宋体"/>
          <w:b/>
          <w:bCs/>
          <w:sz w:val="30"/>
          <w:szCs w:val="30"/>
        </w:rPr>
      </w:pPr>
      <w:r w:rsidRPr="009C564F">
        <w:rPr>
          <w:rFonts w:ascii="宋体" w:hAnsi="宋体" w:cs="宋体"/>
          <w:b/>
          <w:bCs/>
          <w:sz w:val="30"/>
          <w:szCs w:val="30"/>
        </w:rPr>
        <w:t>2020年</w:t>
      </w:r>
      <w:r w:rsidR="00B82A1C" w:rsidRPr="009C564F">
        <w:rPr>
          <w:rFonts w:ascii="宋体" w:hAnsi="宋体" w:cs="宋体"/>
          <w:b/>
          <w:bCs/>
          <w:sz w:val="30"/>
          <w:szCs w:val="30"/>
        </w:rPr>
        <w:t>10</w:t>
      </w:r>
      <w:r w:rsidRPr="009C564F">
        <w:rPr>
          <w:rFonts w:ascii="宋体" w:hAnsi="宋体" w:cs="宋体" w:hint="eastAsia"/>
          <w:b/>
          <w:bCs/>
          <w:sz w:val="30"/>
          <w:szCs w:val="30"/>
        </w:rPr>
        <w:t>月</w:t>
      </w:r>
    </w:p>
    <w:p w:rsidR="00EC769B" w:rsidRPr="002A1045" w:rsidRDefault="00EC769B" w:rsidP="00EC769B">
      <w:pPr>
        <w:jc w:val="center"/>
        <w:rPr>
          <w:rFonts w:ascii="宋体" w:hAnsi="宋体" w:cs="宋体"/>
          <w:b/>
          <w:bCs/>
          <w:sz w:val="30"/>
          <w:szCs w:val="30"/>
        </w:rPr>
      </w:pPr>
      <w:r w:rsidRPr="002A1045">
        <w:rPr>
          <w:rFonts w:ascii="宋体" w:hAnsi="宋体" w:cs="宋体" w:hint="eastAsia"/>
          <w:b/>
          <w:bCs/>
          <w:sz w:val="30"/>
          <w:szCs w:val="30"/>
        </w:rPr>
        <w:t>广州市第五届建筑工匠技能擂台赛组委会</w:t>
      </w:r>
    </w:p>
    <w:p w:rsidR="003F69D5" w:rsidRPr="002A1045" w:rsidRDefault="003F69D5"/>
    <w:p w:rsidR="003F69D5" w:rsidRPr="002A1045" w:rsidRDefault="003F69D5"/>
    <w:p w:rsidR="003F69D5" w:rsidRPr="002A1045" w:rsidRDefault="003F69D5"/>
    <w:p w:rsidR="003F69D5" w:rsidRPr="002A1045" w:rsidRDefault="003F69D5">
      <w:pPr>
        <w:jc w:val="center"/>
        <w:rPr>
          <w:rFonts w:ascii="宋体" w:hAnsi="宋体" w:cs="宋体"/>
          <w:b/>
          <w:bCs/>
          <w:sz w:val="30"/>
          <w:szCs w:val="30"/>
        </w:rPr>
        <w:sectPr w:rsidR="003F69D5" w:rsidRPr="002A104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134" w:right="1417" w:bottom="1134" w:left="1417" w:header="851" w:footer="851" w:gutter="0"/>
          <w:paperSrc w:first="15" w:other="15"/>
          <w:cols w:space="720" w:equalWidth="0">
            <w:col w:w="8639"/>
          </w:cols>
          <w:titlePg/>
          <w:docGrid w:linePitch="271"/>
        </w:sectPr>
      </w:pPr>
    </w:p>
    <w:p w:rsidR="003F69D5" w:rsidRPr="002A1045" w:rsidRDefault="005D01DF">
      <w:pPr>
        <w:pStyle w:val="1"/>
        <w:spacing w:before="312"/>
      </w:pPr>
      <w:bookmarkStart w:id="1" w:name="_Toc25943"/>
      <w:bookmarkStart w:id="2" w:name="_Toc376873350"/>
      <w:bookmarkStart w:id="3" w:name="_Toc17580"/>
      <w:bookmarkStart w:id="4" w:name="_Toc5195"/>
      <w:bookmarkStart w:id="5" w:name="_Toc24665"/>
      <w:bookmarkStart w:id="6" w:name="_Toc24903"/>
      <w:proofErr w:type="gramStart"/>
      <w:r w:rsidRPr="009C564F">
        <w:rPr>
          <w:rFonts w:hint="eastAsia"/>
        </w:rPr>
        <w:lastRenderedPageBreak/>
        <w:t>砌筑工</w:t>
      </w:r>
      <w:proofErr w:type="gramEnd"/>
      <w:r w:rsidRPr="009C564F">
        <w:rPr>
          <w:rFonts w:hint="eastAsia"/>
        </w:rPr>
        <w:t>赛项技术文件</w:t>
      </w:r>
    </w:p>
    <w:p w:rsidR="003F69D5" w:rsidRPr="002A1045" w:rsidRDefault="005D01DF">
      <w:pPr>
        <w:pStyle w:val="2"/>
      </w:pPr>
      <w:r w:rsidRPr="009C564F">
        <w:t>1</w:t>
      </w:r>
      <w:r w:rsidR="00F03B85" w:rsidRPr="009C564F">
        <w:t>.</w:t>
      </w:r>
      <w:r w:rsidRPr="009C564F">
        <w:rPr>
          <w:rFonts w:hint="eastAsia"/>
        </w:rPr>
        <w:t>命题原则</w:t>
      </w:r>
    </w:p>
    <w:p w:rsidR="003F69D5" w:rsidRPr="009C564F" w:rsidRDefault="005D01DF">
      <w:pPr>
        <w:ind w:firstLineChars="200" w:firstLine="480"/>
        <w:rPr>
          <w:rFonts w:ascii="宋体" w:hAnsi="宋体" w:cs="宋体"/>
          <w:szCs w:val="24"/>
        </w:rPr>
      </w:pPr>
      <w:r w:rsidRPr="002A1045">
        <w:rPr>
          <w:rFonts w:ascii="宋体" w:hAnsi="宋体" w:cs="宋体" w:hint="eastAsia"/>
          <w:szCs w:val="24"/>
        </w:rPr>
        <w:t>贯彻中共中央办公厅国务院办公厅《关于提高技术工人待遇的意见》，与建筑产业工人队伍建设相衔接，遵循</w:t>
      </w:r>
      <w:proofErr w:type="gramStart"/>
      <w:r w:rsidRPr="002A1045">
        <w:rPr>
          <w:rFonts w:ascii="宋体" w:hAnsi="宋体" w:cs="宋体" w:hint="eastAsia"/>
          <w:szCs w:val="24"/>
        </w:rPr>
        <w:t>砌筑工国家</w:t>
      </w:r>
      <w:proofErr w:type="gramEnd"/>
      <w:r w:rsidRPr="002A1045">
        <w:rPr>
          <w:rFonts w:ascii="宋体" w:hAnsi="宋体" w:cs="宋体" w:hint="eastAsia"/>
          <w:szCs w:val="24"/>
        </w:rPr>
        <w:t>、行业职业资格标准，结合生产实际，注重质量和精度，体现最新技术和工艺，将建筑施工职业素养贯穿考核全过程，规范化操作与结果评判相结合，考核选手职业综合能力，对技能人才培养发挥示范指导作用。</w:t>
      </w:r>
    </w:p>
    <w:p w:rsidR="003F69D5" w:rsidRPr="002A1045" w:rsidRDefault="005D01DF">
      <w:pPr>
        <w:pStyle w:val="2"/>
        <w:rPr>
          <w:szCs w:val="24"/>
        </w:rPr>
      </w:pPr>
      <w:r w:rsidRPr="009C564F">
        <w:t xml:space="preserve">2 </w:t>
      </w:r>
      <w:r w:rsidR="00F03B85" w:rsidRPr="009C564F">
        <w:t>.</w:t>
      </w:r>
      <w:r w:rsidRPr="009C564F">
        <w:rPr>
          <w:rFonts w:hint="eastAsia"/>
        </w:rPr>
        <w:t>竞赛试题</w:t>
      </w:r>
    </w:p>
    <w:p w:rsidR="003F69D5" w:rsidRPr="002A1045" w:rsidRDefault="005D01DF">
      <w:pPr>
        <w:pStyle w:val="3"/>
        <w:rPr>
          <w:shd w:val="clear" w:color="auto" w:fill="auto"/>
        </w:rPr>
      </w:pPr>
      <w:r w:rsidRPr="009C564F">
        <w:rPr>
          <w:shd w:val="clear" w:color="auto" w:fill="auto"/>
        </w:rPr>
        <w:t xml:space="preserve">2.1 </w:t>
      </w:r>
      <w:r w:rsidRPr="009C564F">
        <w:rPr>
          <w:rFonts w:hint="eastAsia"/>
          <w:shd w:val="clear" w:color="auto" w:fill="auto"/>
        </w:rPr>
        <w:t>试题内容</w:t>
      </w:r>
    </w:p>
    <w:p w:rsidR="003F69D5" w:rsidRPr="002A1045" w:rsidRDefault="005D01DF">
      <w:pPr>
        <w:jc w:val="center"/>
        <w:rPr>
          <w:rFonts w:ascii="宋体" w:hAnsi="宋体" w:cs="宋体"/>
          <w:szCs w:val="24"/>
        </w:rPr>
      </w:pPr>
      <w:r w:rsidRPr="009C564F">
        <w:rPr>
          <w:rFonts w:ascii="宋体" w:hAnsi="宋体" w:cs="宋体"/>
          <w:noProof/>
          <w:szCs w:val="24"/>
        </w:rPr>
        <w:drawing>
          <wp:inline distT="0" distB="0" distL="0" distR="0" wp14:anchorId="6D7CD2B0" wp14:editId="68AB9F46">
            <wp:extent cx="5760720" cy="4962525"/>
            <wp:effectExtent l="19050" t="0" r="0" b="0"/>
            <wp:docPr id="4" name="图片 2" descr="C:\Users\LXB\AppData\Local\Temp\WeChat Files\c9e3821555f7affef1a31e20e1844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LXB\AppData\Local\Temp\WeChat Files\c9e3821555f7affef1a31e20e1844cb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62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9D5" w:rsidRPr="002A1045" w:rsidRDefault="005D01DF">
      <w:pPr>
        <w:ind w:firstLineChars="250" w:firstLine="600"/>
        <w:rPr>
          <w:szCs w:val="24"/>
        </w:rPr>
      </w:pPr>
      <w:r w:rsidRPr="002A1045">
        <w:rPr>
          <w:rFonts w:hint="eastAsia"/>
          <w:szCs w:val="24"/>
        </w:rPr>
        <w:t>如图所示，试题为“岭南特色建筑</w:t>
      </w:r>
      <w:r w:rsidRPr="002A1045">
        <w:rPr>
          <w:szCs w:val="24"/>
        </w:rPr>
        <w:t>120mm</w:t>
      </w:r>
      <w:r w:rsidRPr="002A1045">
        <w:rPr>
          <w:rFonts w:hint="eastAsia"/>
          <w:szCs w:val="24"/>
        </w:rPr>
        <w:t>厚清水墙”。墙长</w:t>
      </w:r>
      <w:r w:rsidRPr="002A1045">
        <w:rPr>
          <w:szCs w:val="24"/>
        </w:rPr>
        <w:t>1490mm</w:t>
      </w:r>
      <w:r w:rsidRPr="002A1045">
        <w:rPr>
          <w:rFonts w:hint="eastAsia"/>
          <w:szCs w:val="24"/>
        </w:rPr>
        <w:t>，墙高</w:t>
      </w:r>
      <w:r w:rsidRPr="002A1045">
        <w:rPr>
          <w:szCs w:val="24"/>
        </w:rPr>
        <w:t>1943mm</w:t>
      </w:r>
      <w:r w:rsidRPr="002A1045">
        <w:rPr>
          <w:rFonts w:hint="eastAsia"/>
          <w:szCs w:val="24"/>
        </w:rPr>
        <w:t>，墙厚</w:t>
      </w:r>
      <w:r w:rsidRPr="002A1045">
        <w:rPr>
          <w:szCs w:val="24"/>
        </w:rPr>
        <w:t>120mm</w:t>
      </w:r>
      <w:r w:rsidRPr="002A1045">
        <w:rPr>
          <w:rFonts w:hint="eastAsia"/>
          <w:szCs w:val="24"/>
        </w:rPr>
        <w:t>。“满洲窗”为凹面造型，“窗檐”为凸面造型。作品背面</w:t>
      </w:r>
      <w:proofErr w:type="gramStart"/>
      <w:r w:rsidRPr="002A1045">
        <w:rPr>
          <w:rFonts w:hint="eastAsia"/>
          <w:szCs w:val="24"/>
        </w:rPr>
        <w:t>不</w:t>
      </w:r>
      <w:proofErr w:type="gramEnd"/>
      <w:r w:rsidRPr="002A1045">
        <w:rPr>
          <w:rFonts w:hint="eastAsia"/>
          <w:szCs w:val="24"/>
        </w:rPr>
        <w:t>勾缝，正面和侧面</w:t>
      </w:r>
      <w:proofErr w:type="gramStart"/>
      <w:r w:rsidRPr="002A1045">
        <w:rPr>
          <w:rFonts w:hint="eastAsia"/>
          <w:szCs w:val="24"/>
        </w:rPr>
        <w:t>勾</w:t>
      </w:r>
      <w:proofErr w:type="gramEnd"/>
      <w:r w:rsidRPr="002A1045">
        <w:rPr>
          <w:rFonts w:hint="eastAsia"/>
          <w:szCs w:val="24"/>
        </w:rPr>
        <w:t>半圆缝。</w:t>
      </w:r>
    </w:p>
    <w:bookmarkEnd w:id="1"/>
    <w:bookmarkEnd w:id="2"/>
    <w:bookmarkEnd w:id="3"/>
    <w:bookmarkEnd w:id="4"/>
    <w:bookmarkEnd w:id="5"/>
    <w:bookmarkEnd w:id="6"/>
    <w:p w:rsidR="003F69D5" w:rsidRPr="002A1045" w:rsidRDefault="005D01DF">
      <w:pPr>
        <w:pStyle w:val="3"/>
        <w:rPr>
          <w:shd w:val="clear" w:color="auto" w:fill="auto"/>
        </w:rPr>
      </w:pPr>
      <w:r w:rsidRPr="009C564F">
        <w:rPr>
          <w:shd w:val="clear" w:color="auto" w:fill="auto"/>
        </w:rPr>
        <w:lastRenderedPageBreak/>
        <w:t xml:space="preserve">2.2 </w:t>
      </w:r>
      <w:r w:rsidRPr="009C564F">
        <w:rPr>
          <w:rFonts w:hint="eastAsia"/>
          <w:shd w:val="clear" w:color="auto" w:fill="auto"/>
        </w:rPr>
        <w:t>竞赛形式</w:t>
      </w:r>
    </w:p>
    <w:p w:rsidR="003F69D5" w:rsidRPr="002A1045" w:rsidRDefault="005D01DF">
      <w:pPr>
        <w:ind w:firstLineChars="200" w:firstLine="480"/>
        <w:rPr>
          <w:rFonts w:ascii="宋体" w:hAnsi="宋体" w:cs="宋体"/>
          <w:szCs w:val="24"/>
        </w:rPr>
      </w:pPr>
      <w:r w:rsidRPr="002A1045">
        <w:rPr>
          <w:rFonts w:ascii="宋体" w:hAnsi="宋体" w:cs="宋体" w:hint="eastAsia"/>
          <w:szCs w:val="24"/>
        </w:rPr>
        <w:t>采取单人竞赛形式，独立完成规定的竞赛内容。</w:t>
      </w:r>
    </w:p>
    <w:p w:rsidR="003F69D5" w:rsidRPr="002A1045" w:rsidRDefault="005D01DF">
      <w:pPr>
        <w:pStyle w:val="3"/>
        <w:rPr>
          <w:shd w:val="clear" w:color="auto" w:fill="auto"/>
        </w:rPr>
      </w:pPr>
      <w:r w:rsidRPr="009C564F">
        <w:rPr>
          <w:shd w:val="clear" w:color="auto" w:fill="auto"/>
        </w:rPr>
        <w:t xml:space="preserve">2.3 </w:t>
      </w:r>
      <w:r w:rsidRPr="009C564F">
        <w:rPr>
          <w:rFonts w:hint="eastAsia"/>
          <w:shd w:val="clear" w:color="auto" w:fill="auto"/>
        </w:rPr>
        <w:t>竞赛时间</w:t>
      </w:r>
    </w:p>
    <w:p w:rsidR="003F69D5" w:rsidRPr="002A1045" w:rsidRDefault="00303955" w:rsidP="002D3D40">
      <w:pPr>
        <w:ind w:firstLineChars="200" w:firstLine="480"/>
        <w:rPr>
          <w:rFonts w:ascii="宋体" w:hAnsi="宋体" w:cs="宋体"/>
          <w:szCs w:val="24"/>
        </w:rPr>
      </w:pPr>
      <w:r w:rsidRPr="002A1045">
        <w:rPr>
          <w:rFonts w:ascii="宋体" w:hAnsi="宋体" w:cs="宋体" w:hint="eastAsia"/>
          <w:szCs w:val="24"/>
        </w:rPr>
        <w:t>竞赛时间为</w:t>
      </w:r>
      <w:r w:rsidR="00745BEE" w:rsidRPr="002A1045">
        <w:rPr>
          <w:rFonts w:ascii="宋体" w:hAnsi="宋体" w:cs="宋体"/>
          <w:szCs w:val="24"/>
        </w:rPr>
        <w:t>6</w:t>
      </w:r>
      <w:r w:rsidR="005D01DF" w:rsidRPr="002A1045">
        <w:rPr>
          <w:rFonts w:ascii="宋体" w:hAnsi="宋体" w:cs="宋体" w:hint="eastAsia"/>
          <w:szCs w:val="24"/>
        </w:rPr>
        <w:t>个小时。</w:t>
      </w:r>
    </w:p>
    <w:p w:rsidR="003F69D5" w:rsidRPr="002A1045" w:rsidRDefault="005D01DF">
      <w:pPr>
        <w:pStyle w:val="3"/>
        <w:rPr>
          <w:shd w:val="clear" w:color="auto" w:fill="auto"/>
        </w:rPr>
      </w:pPr>
      <w:r w:rsidRPr="009C564F">
        <w:rPr>
          <w:shd w:val="clear" w:color="auto" w:fill="auto"/>
        </w:rPr>
        <w:t xml:space="preserve">2.4 </w:t>
      </w:r>
      <w:r w:rsidRPr="009C564F">
        <w:rPr>
          <w:rFonts w:hint="eastAsia"/>
          <w:shd w:val="clear" w:color="auto" w:fill="auto"/>
        </w:rPr>
        <w:t>竞赛要求</w:t>
      </w:r>
    </w:p>
    <w:p w:rsidR="003F69D5" w:rsidRPr="002A1045" w:rsidRDefault="005D01DF">
      <w:pPr>
        <w:ind w:firstLineChars="200" w:firstLine="480"/>
      </w:pPr>
      <w:r w:rsidRPr="002A1045">
        <w:rPr>
          <w:rFonts w:hint="eastAsia"/>
        </w:rPr>
        <w:t>（</w:t>
      </w:r>
      <w:r w:rsidRPr="002A1045">
        <w:t>1</w:t>
      </w:r>
      <w:r w:rsidRPr="002A1045">
        <w:rPr>
          <w:rFonts w:hint="eastAsia"/>
        </w:rPr>
        <w:t>）操作要求：在操作中要按照《</w:t>
      </w:r>
      <w:r w:rsidRPr="002A1045">
        <w:t>GB50924-2014</w:t>
      </w:r>
      <w:r w:rsidRPr="002A1045">
        <w:rPr>
          <w:rFonts w:hint="eastAsia"/>
        </w:rPr>
        <w:t>砌体结构工程施工规范》操作；砌筑方法宜采用“三一”砌砖法，即：一铲灰、一块砖、一挤</w:t>
      </w:r>
      <w:proofErr w:type="gramStart"/>
      <w:r w:rsidRPr="002A1045">
        <w:rPr>
          <w:rFonts w:hint="eastAsia"/>
        </w:rPr>
        <w:t>揉</w:t>
      </w:r>
      <w:proofErr w:type="gramEnd"/>
      <w:r w:rsidRPr="002A1045">
        <w:rPr>
          <w:rFonts w:hint="eastAsia"/>
        </w:rPr>
        <w:t>进行操作，并随手将挤出的砂浆刮去；清水墙面应保持清洁。</w:t>
      </w:r>
    </w:p>
    <w:p w:rsidR="003F69D5" w:rsidRPr="002A1045" w:rsidRDefault="005D01DF">
      <w:pPr>
        <w:ind w:firstLineChars="200" w:firstLine="480"/>
        <w:rPr>
          <w:rFonts w:ascii="宋体" w:hAnsi="宋体" w:cs="宋体"/>
          <w:szCs w:val="24"/>
        </w:rPr>
      </w:pPr>
      <w:r w:rsidRPr="002A1045">
        <w:rPr>
          <w:rFonts w:ascii="宋体" w:hAnsi="宋体" w:cs="宋体" w:hint="eastAsia"/>
          <w:szCs w:val="24"/>
        </w:rPr>
        <w:t>（</w:t>
      </w:r>
      <w:r w:rsidRPr="002A1045">
        <w:rPr>
          <w:rFonts w:ascii="宋体" w:hAnsi="宋体" w:cs="宋体"/>
          <w:szCs w:val="24"/>
        </w:rPr>
        <w:t>2）材料要求：采用</w:t>
      </w:r>
      <w:r w:rsidR="00B359D9" w:rsidRPr="002A1045">
        <w:rPr>
          <w:rFonts w:ascii="宋体" w:hAnsi="宋体" w:cs="宋体" w:hint="eastAsia"/>
          <w:szCs w:val="24"/>
        </w:rPr>
        <w:t>组委会</w:t>
      </w:r>
      <w:r w:rsidRPr="002A1045">
        <w:rPr>
          <w:rFonts w:ascii="宋体" w:hAnsi="宋体" w:cs="宋体" w:hint="eastAsia"/>
          <w:szCs w:val="24"/>
        </w:rPr>
        <w:t>提供的砖及砂浆，但参赛者在砌筑过程中应进行选砖，对非整砖进行精加工；砂浆如在</w:t>
      </w:r>
      <w:r w:rsidRPr="002A1045">
        <w:rPr>
          <w:rFonts w:ascii="宋体" w:hAnsi="宋体" w:cs="宋体"/>
          <w:szCs w:val="24"/>
        </w:rPr>
        <w:t>2小时内未使用完，应申请更新供应砂浆。</w:t>
      </w:r>
    </w:p>
    <w:p w:rsidR="003F69D5" w:rsidRPr="002A1045" w:rsidRDefault="005D01DF">
      <w:pPr>
        <w:ind w:firstLineChars="200" w:firstLine="480"/>
        <w:rPr>
          <w:rFonts w:ascii="宋体" w:hAnsi="宋体" w:cs="宋体"/>
          <w:szCs w:val="24"/>
        </w:rPr>
      </w:pPr>
      <w:r w:rsidRPr="002A1045">
        <w:rPr>
          <w:rFonts w:ascii="宋体" w:hAnsi="宋体" w:cs="宋体" w:hint="eastAsia"/>
          <w:szCs w:val="24"/>
        </w:rPr>
        <w:t>（</w:t>
      </w:r>
      <w:r w:rsidRPr="002A1045">
        <w:rPr>
          <w:rFonts w:ascii="宋体" w:hAnsi="宋体" w:cs="宋体"/>
          <w:szCs w:val="24"/>
        </w:rPr>
        <w:t>3）组砌方法：操作中应严格按试题示意图中标注尺寸进行砌筑，应严格按试题示意图中的排版的组</w:t>
      </w:r>
      <w:proofErr w:type="gramStart"/>
      <w:r w:rsidRPr="002A1045">
        <w:rPr>
          <w:rFonts w:ascii="宋体" w:hAnsi="宋体" w:cs="宋体" w:hint="eastAsia"/>
          <w:szCs w:val="24"/>
        </w:rPr>
        <w:t>砌方式</w:t>
      </w:r>
      <w:proofErr w:type="gramEnd"/>
      <w:r w:rsidRPr="002A1045">
        <w:rPr>
          <w:rFonts w:ascii="宋体" w:hAnsi="宋体" w:cs="宋体" w:hint="eastAsia"/>
          <w:szCs w:val="24"/>
        </w:rPr>
        <w:t>进行砌筑，必须上下错缝，内外搭接；不得另外采取其它组砌方法；要求砌体垂直、平整。</w:t>
      </w:r>
    </w:p>
    <w:p w:rsidR="003F69D5" w:rsidRPr="009C564F" w:rsidRDefault="005D01DF">
      <w:pPr>
        <w:ind w:firstLineChars="200" w:firstLine="480"/>
        <w:rPr>
          <w:rFonts w:ascii="宋体" w:hAnsi="宋体" w:cs="宋体"/>
          <w:szCs w:val="24"/>
        </w:rPr>
      </w:pPr>
      <w:r w:rsidRPr="009C564F">
        <w:rPr>
          <w:rFonts w:ascii="宋体" w:hAnsi="宋体" w:cs="宋体" w:hint="eastAsia"/>
          <w:szCs w:val="24"/>
        </w:rPr>
        <w:t>（</w:t>
      </w:r>
      <w:r w:rsidRPr="009C564F">
        <w:rPr>
          <w:rFonts w:ascii="宋体" w:hAnsi="宋体" w:cs="宋体"/>
          <w:szCs w:val="24"/>
        </w:rPr>
        <w:t>4）砌体灰缝要求：砖砌体砂浆必须饱满，水平缝砂浆饱满度不低于80%，严禁出现内外通缝、</w:t>
      </w:r>
      <w:proofErr w:type="gramStart"/>
      <w:r w:rsidRPr="009C564F">
        <w:rPr>
          <w:rFonts w:ascii="宋体" w:hAnsi="宋体" w:cs="宋体" w:hint="eastAsia"/>
          <w:szCs w:val="24"/>
        </w:rPr>
        <w:t>空缝和瞎缝</w:t>
      </w:r>
      <w:proofErr w:type="gramEnd"/>
      <w:r w:rsidRPr="009C564F">
        <w:rPr>
          <w:rFonts w:ascii="宋体" w:hAnsi="宋体" w:cs="宋体" w:hint="eastAsia"/>
          <w:szCs w:val="24"/>
        </w:rPr>
        <w:t>现象；水平灰缝厚度、</w:t>
      </w:r>
      <w:proofErr w:type="gramStart"/>
      <w:r w:rsidRPr="009C564F">
        <w:rPr>
          <w:rFonts w:ascii="宋体" w:hAnsi="宋体" w:cs="宋体" w:hint="eastAsia"/>
          <w:szCs w:val="24"/>
        </w:rPr>
        <w:t>竖向立缝宽度</w:t>
      </w:r>
      <w:proofErr w:type="gramEnd"/>
      <w:r w:rsidRPr="009C564F">
        <w:rPr>
          <w:rFonts w:ascii="宋体" w:hAnsi="宋体" w:cs="宋体" w:hint="eastAsia"/>
          <w:szCs w:val="24"/>
        </w:rPr>
        <w:t>应为</w:t>
      </w:r>
      <w:r w:rsidRPr="009C564F">
        <w:rPr>
          <w:rFonts w:ascii="宋体" w:hAnsi="宋体" w:cs="宋体"/>
          <w:szCs w:val="24"/>
        </w:rPr>
        <w:t>10mm，最大不大于12㎜、最小不小于8㎜；砌筑时应随砌体随勾缝，采用Φ16mm钢筋</w:t>
      </w:r>
      <w:proofErr w:type="gramStart"/>
      <w:r w:rsidRPr="009C564F">
        <w:rPr>
          <w:rFonts w:ascii="宋体" w:hAnsi="宋体" w:cs="宋体" w:hint="eastAsia"/>
          <w:szCs w:val="24"/>
        </w:rPr>
        <w:t>勾圆缝</w:t>
      </w:r>
      <w:proofErr w:type="gramEnd"/>
      <w:r w:rsidRPr="009C564F">
        <w:rPr>
          <w:rFonts w:ascii="宋体" w:hAnsi="宋体" w:cs="宋体" w:hint="eastAsia"/>
          <w:szCs w:val="24"/>
        </w:rPr>
        <w:t>，要求光滑无孔洞、深浅保持一致。</w:t>
      </w:r>
    </w:p>
    <w:p w:rsidR="003F69D5" w:rsidRPr="009C564F" w:rsidRDefault="005D01DF">
      <w:pPr>
        <w:pStyle w:val="2"/>
      </w:pPr>
      <w:r w:rsidRPr="009C564F">
        <w:t>3</w:t>
      </w:r>
      <w:r w:rsidR="00F03B85" w:rsidRPr="009C564F">
        <w:t>.</w:t>
      </w:r>
      <w:r w:rsidRPr="009C564F">
        <w:rPr>
          <w:rFonts w:hint="eastAsia"/>
        </w:rPr>
        <w:t>成绩评判</w:t>
      </w:r>
    </w:p>
    <w:p w:rsidR="003F69D5" w:rsidRPr="009C564F" w:rsidRDefault="005D01DF">
      <w:pPr>
        <w:pStyle w:val="3"/>
        <w:rPr>
          <w:shd w:val="clear" w:color="auto" w:fill="auto"/>
        </w:rPr>
      </w:pPr>
      <w:r w:rsidRPr="009C564F">
        <w:rPr>
          <w:shd w:val="clear" w:color="auto" w:fill="auto"/>
        </w:rPr>
        <w:t xml:space="preserve">3.1 </w:t>
      </w:r>
      <w:r w:rsidRPr="009C564F">
        <w:rPr>
          <w:rFonts w:hint="eastAsia"/>
          <w:shd w:val="clear" w:color="auto" w:fill="auto"/>
        </w:rPr>
        <w:t>采用100分制评分</w:t>
      </w:r>
    </w:p>
    <w:p w:rsidR="003F69D5" w:rsidRPr="009C564F" w:rsidRDefault="005D01DF">
      <w:pPr>
        <w:pStyle w:val="11"/>
        <w:ind w:firstLine="480"/>
        <w:rPr>
          <w:rFonts w:ascii="宋体" w:hAnsi="宋体" w:cs="宋体"/>
          <w:szCs w:val="24"/>
        </w:rPr>
      </w:pPr>
      <w:r w:rsidRPr="009C564F">
        <w:rPr>
          <w:rFonts w:ascii="宋体" w:hAnsi="宋体" w:cs="宋体" w:hint="eastAsia"/>
          <w:szCs w:val="24"/>
        </w:rPr>
        <w:t>分主观与客观评分，</w:t>
      </w:r>
      <w:r w:rsidRPr="009C564F">
        <w:rPr>
          <w:rFonts w:ascii="宋体" w:hAnsi="宋体" w:hint="eastAsia"/>
          <w:b/>
          <w:spacing w:val="-2"/>
        </w:rPr>
        <w:t>其中主观分</w:t>
      </w:r>
      <w:r w:rsidR="00753C5D" w:rsidRPr="009C564F">
        <w:rPr>
          <w:rFonts w:ascii="宋体" w:hAnsi="宋体"/>
          <w:b/>
          <w:spacing w:val="-2"/>
        </w:rPr>
        <w:t>4</w:t>
      </w:r>
      <w:r w:rsidR="004E2EC8" w:rsidRPr="009C564F">
        <w:rPr>
          <w:rFonts w:ascii="宋体" w:hAnsi="宋体"/>
          <w:b/>
          <w:spacing w:val="-2"/>
        </w:rPr>
        <w:t>7</w:t>
      </w:r>
      <w:r w:rsidRPr="009C564F">
        <w:rPr>
          <w:rFonts w:ascii="宋体" w:hAnsi="宋体" w:hint="eastAsia"/>
          <w:b/>
          <w:spacing w:val="-2"/>
        </w:rPr>
        <w:t>分，客观分</w:t>
      </w:r>
      <w:r w:rsidR="00753C5D" w:rsidRPr="009C564F">
        <w:rPr>
          <w:rFonts w:ascii="宋体" w:hAnsi="宋体"/>
          <w:b/>
          <w:spacing w:val="-2"/>
        </w:rPr>
        <w:t>5</w:t>
      </w:r>
      <w:r w:rsidR="004E2EC8" w:rsidRPr="009C564F">
        <w:rPr>
          <w:rFonts w:ascii="宋体" w:hAnsi="宋体"/>
          <w:b/>
          <w:spacing w:val="-2"/>
        </w:rPr>
        <w:t>3</w:t>
      </w:r>
      <w:r w:rsidRPr="009C564F">
        <w:rPr>
          <w:rFonts w:ascii="宋体" w:hAnsi="宋体" w:hint="eastAsia"/>
          <w:b/>
          <w:spacing w:val="-2"/>
        </w:rPr>
        <w:t>分，</w:t>
      </w:r>
      <w:r w:rsidRPr="009C564F">
        <w:rPr>
          <w:rFonts w:ascii="宋体" w:hAnsi="宋体" w:cs="宋体" w:hint="eastAsia"/>
          <w:szCs w:val="24"/>
        </w:rPr>
        <w:t>具体分值分布下表。</w:t>
      </w:r>
    </w:p>
    <w:tbl>
      <w:tblPr>
        <w:tblW w:w="86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1583"/>
        <w:gridCol w:w="1391"/>
        <w:gridCol w:w="1699"/>
        <w:gridCol w:w="1480"/>
        <w:gridCol w:w="1358"/>
      </w:tblGrid>
      <w:tr w:rsidR="002A1045" w:rsidRPr="002A1045">
        <w:trPr>
          <w:trHeight w:hRule="exact" w:val="717"/>
          <w:jc w:val="center"/>
        </w:trPr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4"/>
              </w:rPr>
            </w:pPr>
            <w:r w:rsidRPr="009C564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项目编号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4"/>
              </w:rPr>
            </w:pPr>
            <w:r w:rsidRPr="009C564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内容</w:t>
            </w:r>
          </w:p>
        </w:tc>
        <w:tc>
          <w:tcPr>
            <w:tcW w:w="4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4"/>
              </w:rPr>
            </w:pPr>
            <w:r w:rsidRPr="009C564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分数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4"/>
              </w:rPr>
            </w:pPr>
            <w:r w:rsidRPr="009C564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得分</w:t>
            </w:r>
          </w:p>
        </w:tc>
      </w:tr>
      <w:tr w:rsidR="002A1045" w:rsidRPr="002A1045">
        <w:trPr>
          <w:trHeight w:hRule="exact" w:val="717"/>
          <w:jc w:val="center"/>
        </w:trPr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4"/>
              </w:rPr>
            </w:pPr>
            <w:r w:rsidRPr="009C564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主观分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4"/>
              </w:rPr>
            </w:pPr>
            <w:r w:rsidRPr="009C564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客观分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4"/>
              </w:rPr>
            </w:pPr>
            <w:r w:rsidRPr="009C564F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总分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</w:p>
        </w:tc>
      </w:tr>
      <w:tr w:rsidR="002A1045" w:rsidRPr="002A1045">
        <w:trPr>
          <w:trHeight w:hRule="exact" w:val="717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kern w:val="0"/>
                <w:szCs w:val="24"/>
              </w:rPr>
              <w:t>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 w:hint="eastAsia"/>
                <w:kern w:val="0"/>
                <w:szCs w:val="24"/>
              </w:rPr>
              <w:t>尺</w:t>
            </w:r>
            <w:r w:rsidRPr="009C564F">
              <w:rPr>
                <w:rFonts w:ascii="宋体" w:hAnsi="宋体" w:cs="宋体"/>
                <w:kern w:val="0"/>
                <w:szCs w:val="24"/>
              </w:rPr>
              <w:t xml:space="preserve"> </w:t>
            </w:r>
            <w:r w:rsidRPr="009C564F">
              <w:rPr>
                <w:rFonts w:ascii="宋体" w:hAnsi="宋体" w:cs="宋体" w:hint="eastAsia"/>
                <w:kern w:val="0"/>
                <w:szCs w:val="24"/>
              </w:rPr>
              <w:t>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jc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szCs w:val="24"/>
              </w:rPr>
              <w:t>20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jc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szCs w:val="24"/>
              </w:rPr>
              <w:t>20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2A1045" w:rsidRPr="002A1045">
        <w:trPr>
          <w:trHeight w:hRule="exact" w:val="717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kern w:val="0"/>
                <w:szCs w:val="24"/>
              </w:rPr>
              <w:t>2</w:t>
            </w:r>
          </w:p>
        </w:tc>
        <w:tc>
          <w:tcPr>
            <w:tcW w:w="1583" w:type="dxa"/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 w:hint="eastAsia"/>
                <w:kern w:val="0"/>
                <w:szCs w:val="24"/>
              </w:rPr>
              <w:t>平</w:t>
            </w:r>
            <w:r w:rsidRPr="009C564F">
              <w:rPr>
                <w:rFonts w:ascii="宋体" w:hAnsi="宋体" w:cs="宋体"/>
                <w:kern w:val="0"/>
                <w:szCs w:val="24"/>
              </w:rPr>
              <w:t xml:space="preserve"> 整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jc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szCs w:val="24"/>
              </w:rPr>
              <w:t>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jc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szCs w:val="24"/>
              </w:rPr>
              <w:t>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2A1045" w:rsidRPr="002A1045">
        <w:trPr>
          <w:trHeight w:hRule="exact" w:val="717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kern w:val="0"/>
                <w:szCs w:val="24"/>
              </w:rPr>
              <w:t>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 w:hint="eastAsia"/>
                <w:kern w:val="0"/>
                <w:szCs w:val="24"/>
              </w:rPr>
              <w:t>垂</w:t>
            </w:r>
            <w:r w:rsidRPr="009C564F">
              <w:rPr>
                <w:rFonts w:ascii="宋体" w:hAnsi="宋体" w:cs="宋体"/>
                <w:kern w:val="0"/>
                <w:szCs w:val="24"/>
              </w:rPr>
              <w:t xml:space="preserve"> </w:t>
            </w:r>
            <w:r w:rsidRPr="009C564F">
              <w:rPr>
                <w:rFonts w:ascii="宋体" w:hAnsi="宋体" w:cs="宋体" w:hint="eastAsia"/>
                <w:kern w:val="0"/>
                <w:szCs w:val="24"/>
              </w:rPr>
              <w:t>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jc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szCs w:val="24"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jc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szCs w:val="24"/>
              </w:rPr>
              <w:t>12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2A1045" w:rsidRPr="002A1045">
        <w:trPr>
          <w:trHeight w:hRule="exact" w:val="688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kern w:val="0"/>
                <w:szCs w:val="24"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 w:hint="eastAsia"/>
                <w:kern w:val="0"/>
                <w:szCs w:val="24"/>
              </w:rPr>
              <w:t>细</w:t>
            </w:r>
            <w:r w:rsidRPr="009C564F">
              <w:rPr>
                <w:rFonts w:ascii="宋体" w:hAnsi="宋体" w:cs="宋体"/>
                <w:kern w:val="0"/>
                <w:szCs w:val="24"/>
              </w:rPr>
              <w:t xml:space="preserve"> </w:t>
            </w:r>
            <w:r w:rsidRPr="009C564F">
              <w:rPr>
                <w:rFonts w:ascii="宋体" w:hAnsi="宋体" w:cs="宋体" w:hint="eastAsia"/>
                <w:kern w:val="0"/>
                <w:szCs w:val="24"/>
              </w:rPr>
              <w:t>部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BB31EB">
            <w:pPr>
              <w:jc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szCs w:val="24"/>
              </w:rPr>
              <w:t>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BB31EB">
            <w:pPr>
              <w:jc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szCs w:val="24"/>
              </w:rPr>
              <w:t>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2A1045" w:rsidRPr="002A1045">
        <w:trPr>
          <w:trHeight w:hRule="exact" w:val="717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kern w:val="0"/>
                <w:szCs w:val="24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 w:hint="eastAsia"/>
                <w:kern w:val="0"/>
                <w:szCs w:val="24"/>
              </w:rPr>
              <w:t>连接及成品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jc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szCs w:val="24"/>
              </w:rPr>
              <w:t>3</w:t>
            </w:r>
            <w:r w:rsidR="00442457" w:rsidRPr="009C564F">
              <w:rPr>
                <w:rFonts w:ascii="宋体" w:hAnsi="宋体" w:cs="宋体"/>
                <w:szCs w:val="24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jc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szCs w:val="24"/>
              </w:rPr>
              <w:t>3</w:t>
            </w:r>
            <w:r w:rsidR="00BB31EB" w:rsidRPr="009C564F">
              <w:rPr>
                <w:rFonts w:ascii="宋体" w:hAnsi="宋体" w:cs="宋体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2A1045" w:rsidRPr="002A1045" w:rsidTr="00B82A1C">
        <w:trPr>
          <w:trHeight w:hRule="exact" w:val="717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4"/>
              </w:rPr>
            </w:pPr>
            <w:r w:rsidRPr="009C564F">
              <w:rPr>
                <w:rFonts w:ascii="宋体" w:hAnsi="宋体" w:cs="宋体"/>
                <w:kern w:val="0"/>
                <w:szCs w:val="24"/>
              </w:rPr>
              <w:lastRenderedPageBreak/>
              <w:t>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4"/>
              </w:rPr>
            </w:pPr>
            <w:r w:rsidRPr="009C564F">
              <w:rPr>
                <w:rFonts w:ascii="宋体" w:hAnsi="宋体" w:cs="宋体" w:hint="eastAsia"/>
                <w:kern w:val="0"/>
                <w:szCs w:val="24"/>
              </w:rPr>
              <w:t>职业素养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F66E79" w:rsidP="00B82A1C">
            <w:pPr>
              <w:jc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szCs w:val="24"/>
              </w:rPr>
              <w:t>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3F69D5" w:rsidP="00B82A1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F66E79" w:rsidP="00B82A1C">
            <w:pPr>
              <w:jc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szCs w:val="24"/>
              </w:rPr>
              <w:t>12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3F69D5" w:rsidP="00B82A1C">
            <w:pPr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2A1045" w:rsidRPr="002A1045" w:rsidTr="00B82A1C">
        <w:trPr>
          <w:trHeight w:hRule="exact" w:val="717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1EB" w:rsidRPr="009C564F" w:rsidRDefault="00BB31EB" w:rsidP="00BB31E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4"/>
              </w:rPr>
            </w:pPr>
            <w:r w:rsidRPr="009C564F">
              <w:rPr>
                <w:rFonts w:ascii="宋体" w:hAnsi="宋体" w:cs="宋体"/>
                <w:kern w:val="0"/>
                <w:szCs w:val="24"/>
              </w:rPr>
              <w:t>7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1EB" w:rsidRPr="009C564F" w:rsidRDefault="00BB31EB" w:rsidP="00BB31E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4"/>
              </w:rPr>
            </w:pPr>
            <w:r w:rsidRPr="009C564F">
              <w:rPr>
                <w:rFonts w:ascii="宋体" w:hAnsi="宋体" w:cs="宋体" w:hint="eastAsia"/>
                <w:kern w:val="0"/>
                <w:szCs w:val="24"/>
              </w:rPr>
              <w:t>工效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1EB" w:rsidRPr="009C564F" w:rsidRDefault="00BB31EB" w:rsidP="00B82A1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1EB" w:rsidRPr="009C564F" w:rsidRDefault="00F66E79" w:rsidP="00B82A1C">
            <w:pPr>
              <w:ind w:firstLine="435"/>
              <w:jc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1EB" w:rsidRPr="009C564F" w:rsidRDefault="00F66E79" w:rsidP="00B82A1C">
            <w:pPr>
              <w:ind w:firstLine="435"/>
              <w:jc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szCs w:val="24"/>
              </w:rPr>
              <w:t>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1EB" w:rsidRPr="009C564F" w:rsidRDefault="00BB31EB" w:rsidP="00B82A1C">
            <w:pPr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2A1045" w:rsidRPr="002A1045" w:rsidTr="00B82A1C">
        <w:trPr>
          <w:trHeight w:hRule="exact" w:val="772"/>
          <w:jc w:val="center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jc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 w:hint="eastAsia"/>
                <w:szCs w:val="24"/>
              </w:rPr>
              <w:t>总分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F66E79" w:rsidP="00B82A1C">
            <w:pPr>
              <w:jc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szCs w:val="24"/>
              </w:rPr>
              <w:t>47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F66E79" w:rsidP="00B82A1C">
            <w:pPr>
              <w:jc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szCs w:val="24"/>
              </w:rPr>
              <w:t>53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 w:rsidP="00B82A1C">
            <w:pPr>
              <w:jc w:val="center"/>
              <w:rPr>
                <w:rFonts w:ascii="宋体" w:hAnsi="宋体" w:cs="宋体"/>
                <w:szCs w:val="24"/>
              </w:rPr>
            </w:pPr>
            <w:r w:rsidRPr="009C564F">
              <w:rPr>
                <w:rFonts w:ascii="宋体" w:hAnsi="宋体" w:cs="宋体"/>
                <w:szCs w:val="24"/>
              </w:rPr>
              <w:t>100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3F69D5" w:rsidP="00B82A1C">
            <w:pPr>
              <w:jc w:val="center"/>
              <w:rPr>
                <w:rFonts w:ascii="宋体" w:hAnsi="宋体" w:cs="宋体"/>
                <w:szCs w:val="24"/>
              </w:rPr>
            </w:pPr>
          </w:p>
        </w:tc>
      </w:tr>
    </w:tbl>
    <w:p w:rsidR="003F69D5" w:rsidRPr="009C564F" w:rsidRDefault="005D01DF">
      <w:pPr>
        <w:pStyle w:val="3"/>
      </w:pPr>
      <w:r w:rsidRPr="009C564F">
        <w:rPr>
          <w:shd w:val="clear" w:color="auto" w:fill="auto"/>
        </w:rPr>
        <w:t xml:space="preserve">3.2 </w:t>
      </w:r>
      <w:r w:rsidRPr="009C564F">
        <w:rPr>
          <w:rFonts w:hint="eastAsia"/>
          <w:shd w:val="clear" w:color="auto" w:fill="auto"/>
        </w:rPr>
        <w:t>评分细则</w:t>
      </w:r>
    </w:p>
    <w:p w:rsidR="003F69D5" w:rsidRPr="009C564F" w:rsidRDefault="005D01DF">
      <w:pPr>
        <w:jc w:val="center"/>
        <w:rPr>
          <w:rFonts w:ascii="宋体" w:hAnsi="宋体" w:cs="宋体"/>
          <w:b/>
          <w:bCs/>
          <w:szCs w:val="24"/>
        </w:rPr>
      </w:pPr>
      <w:r w:rsidRPr="009C564F">
        <w:rPr>
          <w:rFonts w:ascii="宋体" w:hAnsi="宋体" w:cs="宋体" w:hint="eastAsia"/>
          <w:b/>
          <w:bCs/>
          <w:szCs w:val="24"/>
        </w:rPr>
        <w:t>评分表</w:t>
      </w:r>
    </w:p>
    <w:tbl>
      <w:tblPr>
        <w:tblW w:w="8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384"/>
        <w:gridCol w:w="525"/>
        <w:gridCol w:w="2850"/>
        <w:gridCol w:w="2415"/>
        <w:gridCol w:w="645"/>
        <w:gridCol w:w="645"/>
      </w:tblGrid>
      <w:tr w:rsidR="002A1045" w:rsidRPr="002A1045">
        <w:trPr>
          <w:trHeight w:val="445"/>
          <w:tblHeader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 w:hint="eastAsia"/>
                <w:szCs w:val="21"/>
              </w:rPr>
              <w:t>编号标准</w:t>
            </w:r>
          </w:p>
        </w:tc>
        <w:tc>
          <w:tcPr>
            <w:tcW w:w="909" w:type="dxa"/>
            <w:gridSpan w:val="2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内容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要求或公称尺寸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评分标准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得分</w:t>
            </w:r>
          </w:p>
        </w:tc>
      </w:tr>
      <w:tr w:rsidR="002A1045" w:rsidRPr="002A1045">
        <w:trPr>
          <w:trHeight w:val="468"/>
          <w:tblHeader/>
          <w:jc w:val="center"/>
        </w:trPr>
        <w:tc>
          <w:tcPr>
            <w:tcW w:w="562" w:type="dxa"/>
            <w:vMerge w:val="restart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84" w:type="dxa"/>
            <w:vMerge w:val="restart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尺寸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1.1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szCs w:val="21"/>
              </w:rPr>
              <w:t>1490mm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每</w:t>
            </w:r>
            <w:r w:rsidRPr="009C564F">
              <w:rPr>
                <w:rFonts w:ascii="宋体" w:hAnsi="宋体" w:cs="宋体"/>
                <w:kern w:val="0"/>
                <w:szCs w:val="21"/>
              </w:rPr>
              <w:t>1mm误差扣0.4分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>
        <w:trPr>
          <w:trHeight w:val="468"/>
          <w:tblHeader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1.2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szCs w:val="21"/>
              </w:rPr>
              <w:t>1943mm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每</w:t>
            </w:r>
            <w:r w:rsidRPr="009C564F">
              <w:rPr>
                <w:rFonts w:ascii="宋体" w:hAnsi="宋体" w:cs="宋体"/>
                <w:kern w:val="0"/>
                <w:szCs w:val="21"/>
              </w:rPr>
              <w:t>1mm误差扣0.4分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>
        <w:trPr>
          <w:trHeight w:val="468"/>
          <w:tblHeader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1.3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szCs w:val="21"/>
              </w:rPr>
              <w:t>1008mm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每</w:t>
            </w:r>
            <w:r w:rsidRPr="009C564F">
              <w:rPr>
                <w:rFonts w:ascii="宋体" w:hAnsi="宋体" w:cs="宋体"/>
                <w:kern w:val="0"/>
                <w:szCs w:val="21"/>
              </w:rPr>
              <w:t>1mm误差扣0.4分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>
        <w:trPr>
          <w:trHeight w:val="468"/>
          <w:tblHeader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1.4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szCs w:val="21"/>
              </w:rPr>
              <w:t>1008mm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每</w:t>
            </w:r>
            <w:r w:rsidRPr="009C564F">
              <w:rPr>
                <w:rFonts w:ascii="宋体" w:hAnsi="宋体" w:cs="宋体"/>
                <w:kern w:val="0"/>
                <w:szCs w:val="21"/>
              </w:rPr>
              <w:t>1mm误差扣0.4分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>
        <w:trPr>
          <w:trHeight w:val="468"/>
          <w:tblHeader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1.5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szCs w:val="21"/>
              </w:rPr>
              <w:t>125mm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每</w:t>
            </w:r>
            <w:r w:rsidRPr="009C564F">
              <w:rPr>
                <w:rFonts w:ascii="宋体" w:hAnsi="宋体" w:cs="宋体"/>
                <w:kern w:val="0"/>
                <w:szCs w:val="21"/>
              </w:rPr>
              <w:t>1mm误差扣0.4分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>
        <w:trPr>
          <w:trHeight w:val="468"/>
          <w:tblHeader/>
          <w:jc w:val="center"/>
        </w:trPr>
        <w:tc>
          <w:tcPr>
            <w:tcW w:w="562" w:type="dxa"/>
            <w:vMerge w:val="restart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84" w:type="dxa"/>
            <w:vMerge w:val="restart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平整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2.1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0mm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每</w:t>
            </w:r>
            <w:r w:rsidRPr="009C564F">
              <w:rPr>
                <w:rFonts w:ascii="宋体" w:hAnsi="宋体" w:cs="宋体"/>
                <w:kern w:val="0"/>
                <w:szCs w:val="21"/>
              </w:rPr>
              <w:t>1mm误差扣0.3分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>
        <w:trPr>
          <w:trHeight w:val="468"/>
          <w:tblHeader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2.2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0mm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每</w:t>
            </w:r>
            <w:r w:rsidRPr="009C564F">
              <w:rPr>
                <w:rFonts w:ascii="宋体" w:hAnsi="宋体" w:cs="宋体"/>
                <w:kern w:val="0"/>
                <w:szCs w:val="21"/>
              </w:rPr>
              <w:t>1mm误差扣0.3分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>
        <w:trPr>
          <w:trHeight w:val="468"/>
          <w:tblHeader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2.3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0mm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每</w:t>
            </w:r>
            <w:r w:rsidRPr="009C564F">
              <w:rPr>
                <w:rFonts w:ascii="宋体" w:hAnsi="宋体" w:cs="宋体"/>
                <w:kern w:val="0"/>
                <w:szCs w:val="21"/>
              </w:rPr>
              <w:t>1mm误差扣0.3分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>
        <w:trPr>
          <w:trHeight w:val="468"/>
          <w:tblHeader/>
          <w:jc w:val="center"/>
        </w:trPr>
        <w:tc>
          <w:tcPr>
            <w:tcW w:w="562" w:type="dxa"/>
            <w:vMerge w:val="restart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84" w:type="dxa"/>
            <w:vMerge w:val="restart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垂直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3.1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0mm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每</w:t>
            </w:r>
            <w:r w:rsidRPr="009C564F">
              <w:rPr>
                <w:rFonts w:ascii="宋体" w:hAnsi="宋体" w:cs="宋体"/>
                <w:kern w:val="0"/>
                <w:szCs w:val="21"/>
              </w:rPr>
              <w:t>1mm误差扣 0.3分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>
        <w:trPr>
          <w:trHeight w:val="468"/>
          <w:tblHeader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3.2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0mm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每</w:t>
            </w:r>
            <w:r w:rsidRPr="009C564F">
              <w:rPr>
                <w:rFonts w:ascii="宋体" w:hAnsi="宋体" w:cs="宋体"/>
                <w:kern w:val="0"/>
                <w:szCs w:val="21"/>
              </w:rPr>
              <w:t>1mm误差扣 0.3分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>
        <w:trPr>
          <w:trHeight w:val="468"/>
          <w:tblHeader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3.3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0mm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每</w:t>
            </w:r>
            <w:r w:rsidRPr="009C564F">
              <w:rPr>
                <w:rFonts w:ascii="宋体" w:hAnsi="宋体" w:cs="宋体"/>
                <w:kern w:val="0"/>
                <w:szCs w:val="21"/>
              </w:rPr>
              <w:t>1mm误差扣 0.3分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>
        <w:trPr>
          <w:trHeight w:val="468"/>
          <w:tblHeader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3.4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0mm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每</w:t>
            </w:r>
            <w:r w:rsidRPr="009C564F">
              <w:rPr>
                <w:rFonts w:ascii="宋体" w:hAnsi="宋体" w:cs="宋体"/>
                <w:kern w:val="0"/>
                <w:szCs w:val="21"/>
              </w:rPr>
              <w:t>1mm误差扣 0.3分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>
        <w:trPr>
          <w:trHeight w:val="468"/>
          <w:tblHeader/>
          <w:jc w:val="center"/>
        </w:trPr>
        <w:tc>
          <w:tcPr>
            <w:tcW w:w="562" w:type="dxa"/>
            <w:vMerge w:val="restart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84" w:type="dxa"/>
            <w:vMerge w:val="restart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 w:hint="eastAsia"/>
                <w:szCs w:val="21"/>
              </w:rPr>
              <w:t>细部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4.1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0mm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每</w:t>
            </w:r>
            <w:r w:rsidRPr="009C564F">
              <w:rPr>
                <w:rFonts w:ascii="宋体" w:hAnsi="宋体" w:cs="宋体"/>
                <w:kern w:val="0"/>
                <w:szCs w:val="21"/>
              </w:rPr>
              <w:t>1mm误差扣0.3分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>
        <w:trPr>
          <w:trHeight w:val="468"/>
          <w:tblHeader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4.2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0mm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每</w:t>
            </w:r>
            <w:r w:rsidRPr="009C564F">
              <w:rPr>
                <w:rFonts w:ascii="宋体" w:hAnsi="宋体" w:cs="宋体"/>
                <w:kern w:val="0"/>
                <w:szCs w:val="21"/>
              </w:rPr>
              <w:t>1mm误差扣0.3分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>
        <w:trPr>
          <w:trHeight w:val="468"/>
          <w:tblHeader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4.3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0mm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每</w:t>
            </w:r>
            <w:r w:rsidRPr="009C564F">
              <w:rPr>
                <w:rFonts w:ascii="宋体" w:hAnsi="宋体" w:cs="宋体"/>
                <w:kern w:val="0"/>
                <w:szCs w:val="21"/>
              </w:rPr>
              <w:t>1mm误差扣0.3分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>
        <w:trPr>
          <w:trHeight w:hRule="exact" w:val="1553"/>
          <w:tblHeader/>
          <w:jc w:val="center"/>
        </w:trPr>
        <w:tc>
          <w:tcPr>
            <w:tcW w:w="562" w:type="dxa"/>
            <w:vMerge w:val="restart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384" w:type="dxa"/>
            <w:vMerge w:val="restart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连接及</w:t>
            </w:r>
          </w:p>
          <w:p w:rsidR="003F69D5" w:rsidRPr="009C564F" w:rsidRDefault="005D01DF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成品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5.1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spacing w:line="240" w:lineRule="auto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9C564F">
              <w:rPr>
                <w:rFonts w:ascii="宋体" w:hAnsi="宋体" w:cs="宋体" w:hint="eastAsia"/>
                <w:szCs w:val="21"/>
              </w:rPr>
              <w:t>圆缝深度</w:t>
            </w:r>
            <w:proofErr w:type="gramEnd"/>
            <w:r w:rsidRPr="009C564F">
              <w:rPr>
                <w:rFonts w:ascii="宋体" w:hAnsi="宋体" w:cs="宋体" w:hint="eastAsia"/>
                <w:szCs w:val="21"/>
              </w:rPr>
              <w:t>一致、光滑无孔</w:t>
            </w:r>
            <w:r w:rsidRPr="009C564F">
              <w:rPr>
                <w:rFonts w:ascii="宋体" w:hAnsi="宋体" w:cs="宋体" w:hint="eastAsia"/>
                <w:kern w:val="0"/>
                <w:szCs w:val="21"/>
              </w:rPr>
              <w:t>，所有成品边缘光滑干净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 w:rsidP="00633EE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按照</w:t>
            </w:r>
            <w:r w:rsidRPr="009C564F">
              <w:rPr>
                <w:rFonts w:ascii="宋体" w:hAnsi="宋体" w:cs="宋体"/>
                <w:kern w:val="0"/>
                <w:szCs w:val="21"/>
              </w:rPr>
              <w:t>0</w:t>
            </w:r>
            <w:r w:rsidR="00633EE7" w:rsidRPr="009C564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9C564F">
              <w:rPr>
                <w:rFonts w:ascii="宋体" w:hAnsi="宋体" w:cs="宋体"/>
                <w:kern w:val="0"/>
                <w:szCs w:val="21"/>
              </w:rPr>
              <w:t>3等级评分</w:t>
            </w:r>
            <w:r w:rsidR="00054C65" w:rsidRPr="009C564F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BB31E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>
        <w:trPr>
          <w:trHeight w:hRule="exact" w:val="1064"/>
          <w:tblHeader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5.2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spacing w:line="240" w:lineRule="auto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饱满度</w:t>
            </w:r>
            <w:r w:rsidRPr="009C564F">
              <w:rPr>
                <w:rFonts w:ascii="宋体" w:hAnsi="宋体" w:cs="宋体"/>
                <w:kern w:val="0"/>
                <w:szCs w:val="21"/>
              </w:rPr>
              <w:t>:灰缝砂浆饱满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按照</w:t>
            </w:r>
            <w:r w:rsidRPr="009C564F">
              <w:rPr>
                <w:rFonts w:ascii="宋体" w:hAnsi="宋体" w:cs="宋体"/>
                <w:kern w:val="0"/>
                <w:szCs w:val="21"/>
              </w:rPr>
              <w:t>0</w:t>
            </w:r>
            <w:r w:rsidR="00633EE7" w:rsidRPr="009C564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9C564F">
              <w:rPr>
                <w:rFonts w:ascii="宋体" w:hAnsi="宋体" w:cs="宋体"/>
                <w:kern w:val="0"/>
                <w:szCs w:val="21"/>
              </w:rPr>
              <w:t>3等级评分</w:t>
            </w:r>
            <w:r w:rsidR="00054C65" w:rsidRPr="009C564F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>
        <w:trPr>
          <w:trHeight w:hRule="exact" w:val="1095"/>
          <w:tblHeader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5.3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spacing w:line="240" w:lineRule="auto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非整砌切割线平直，无缺口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按照</w:t>
            </w:r>
            <w:r w:rsidRPr="009C564F">
              <w:rPr>
                <w:rFonts w:ascii="宋体" w:hAnsi="宋体" w:cs="宋体"/>
                <w:kern w:val="0"/>
                <w:szCs w:val="21"/>
              </w:rPr>
              <w:t>0</w:t>
            </w:r>
            <w:r w:rsidR="00633EE7" w:rsidRPr="009C564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9C564F">
              <w:rPr>
                <w:rFonts w:ascii="宋体" w:hAnsi="宋体" w:cs="宋体"/>
                <w:kern w:val="0"/>
                <w:szCs w:val="21"/>
              </w:rPr>
              <w:t>3等级评分</w:t>
            </w:r>
            <w:r w:rsidR="00054C65" w:rsidRPr="009C564F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>
        <w:trPr>
          <w:trHeight w:hRule="exact" w:val="1199"/>
          <w:tblHeader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5.4</w:t>
            </w:r>
          </w:p>
        </w:tc>
        <w:tc>
          <w:tcPr>
            <w:tcW w:w="285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spacing w:line="240" w:lineRule="auto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水平、竖直灰缝宽厚符合要求，不游</w:t>
            </w:r>
            <w:proofErr w:type="gramStart"/>
            <w:r w:rsidRPr="009C564F">
              <w:rPr>
                <w:rFonts w:ascii="宋体" w:hAnsi="宋体" w:cs="宋体" w:hint="eastAsia"/>
                <w:kern w:val="0"/>
                <w:szCs w:val="21"/>
              </w:rPr>
              <w:t>丁走缝</w:t>
            </w:r>
            <w:proofErr w:type="gramEnd"/>
            <w:r w:rsidRPr="009C564F">
              <w:rPr>
                <w:rFonts w:ascii="宋体" w:hAnsi="宋体" w:cs="宋体" w:hint="eastAsia"/>
                <w:kern w:val="0"/>
                <w:szCs w:val="21"/>
              </w:rPr>
              <w:t>，抹灰面平整光洁</w:t>
            </w:r>
          </w:p>
        </w:tc>
        <w:tc>
          <w:tcPr>
            <w:tcW w:w="241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按照</w:t>
            </w:r>
            <w:r w:rsidRPr="009C564F">
              <w:rPr>
                <w:rFonts w:ascii="宋体" w:hAnsi="宋体" w:cs="宋体"/>
                <w:kern w:val="0"/>
                <w:szCs w:val="21"/>
              </w:rPr>
              <w:t>0</w:t>
            </w:r>
            <w:r w:rsidR="00633EE7" w:rsidRPr="009C564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9C564F">
              <w:rPr>
                <w:rFonts w:ascii="宋体" w:hAnsi="宋体" w:cs="宋体"/>
                <w:kern w:val="0"/>
                <w:szCs w:val="21"/>
              </w:rPr>
              <w:t>3等级评分</w:t>
            </w:r>
            <w:r w:rsidR="00054C65" w:rsidRPr="009C564F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64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>
        <w:trPr>
          <w:trHeight w:hRule="exact" w:val="1015"/>
          <w:tblHeader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5.5</w:t>
            </w:r>
          </w:p>
        </w:tc>
        <w:tc>
          <w:tcPr>
            <w:tcW w:w="285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3F69D5" w:rsidRPr="009C564F" w:rsidRDefault="005D01DF" w:rsidP="002D3D40">
            <w:pPr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完成作品</w:t>
            </w:r>
          </w:p>
        </w:tc>
        <w:tc>
          <w:tcPr>
            <w:tcW w:w="241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完成作品的，得</w:t>
            </w:r>
            <w:r w:rsidRPr="009C564F">
              <w:rPr>
                <w:rFonts w:ascii="宋体" w:hAnsi="宋体" w:cs="宋体"/>
                <w:kern w:val="0"/>
                <w:szCs w:val="21"/>
              </w:rPr>
              <w:t>16分。反之，得0分</w:t>
            </w:r>
            <w:r w:rsidR="00054C65" w:rsidRPr="009C564F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64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645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1045" w:rsidRPr="002A1045" w:rsidTr="00B363AA">
        <w:trPr>
          <w:trHeight w:hRule="exact" w:val="3756"/>
          <w:tblHeader/>
          <w:jc w:val="center"/>
        </w:trPr>
        <w:tc>
          <w:tcPr>
            <w:tcW w:w="562" w:type="dxa"/>
            <w:vMerge w:val="restart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jc w:val="center"/>
              <w:rPr>
                <w:rFonts w:ascii="宋体" w:hAnsi="宋体" w:cs="宋体"/>
                <w:szCs w:val="21"/>
              </w:rPr>
            </w:pPr>
            <w:bookmarkStart w:id="7" w:name="_Hlk15450650"/>
            <w:r w:rsidRPr="009C564F"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384" w:type="dxa"/>
            <w:vMerge w:val="restart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3F69D5" w:rsidRPr="009C564F" w:rsidRDefault="005D01DF">
            <w:pPr>
              <w:jc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 w:hint="eastAsia"/>
                <w:szCs w:val="21"/>
              </w:rPr>
              <w:t>职业</w:t>
            </w:r>
          </w:p>
          <w:p w:rsidR="003F69D5" w:rsidRPr="009C564F" w:rsidRDefault="005D01DF">
            <w:pPr>
              <w:jc w:val="center"/>
              <w:rPr>
                <w:rFonts w:ascii="宋体" w:hAnsi="宋体" w:cs="宋体"/>
                <w:szCs w:val="21"/>
              </w:rPr>
            </w:pPr>
            <w:r w:rsidRPr="009C564F">
              <w:rPr>
                <w:rFonts w:ascii="宋体" w:hAnsi="宋体" w:cs="宋体" w:hint="eastAsia"/>
                <w:szCs w:val="21"/>
              </w:rPr>
              <w:t>素养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6.1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正确戴安全帽、遵守竞赛纪律（选手规则）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F42" w:rsidRPr="009C564F" w:rsidRDefault="005D01DF" w:rsidP="00B363AA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1.未戴安全帽进入赛区的，扣6分；在赛区竞赛过程中，脱下安全帽的，扣2分；佩戴安全帽不规范，经裁判员责令改正，拒不改正的，扣2分；</w:t>
            </w:r>
          </w:p>
          <w:p w:rsidR="003F69D5" w:rsidRPr="009C564F" w:rsidRDefault="005D01DF" w:rsidP="00B363AA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2.违反竞赛纪律的，扣2分；情节较为严重的，扣4分；情节严重的，扣6分。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6208B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1045" w:rsidRPr="002A1045" w:rsidTr="00040E08">
        <w:trPr>
          <w:trHeight w:hRule="exact" w:val="2818"/>
          <w:tblHeader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6.2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节约材料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040E08" w:rsidP="00D956CD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在</w:t>
            </w:r>
            <w:r w:rsidR="005D01DF" w:rsidRPr="009C564F">
              <w:rPr>
                <w:rFonts w:ascii="宋体" w:hAnsi="宋体" w:cs="宋体" w:hint="eastAsia"/>
                <w:kern w:val="0"/>
                <w:szCs w:val="21"/>
              </w:rPr>
              <w:t>组委会提供的</w:t>
            </w:r>
            <w:r w:rsidRPr="009C564F">
              <w:rPr>
                <w:rFonts w:ascii="宋体" w:hAnsi="宋体" w:cs="宋体" w:hint="eastAsia"/>
                <w:kern w:val="0"/>
                <w:szCs w:val="21"/>
              </w:rPr>
              <w:t>材料范围内完成作品</w:t>
            </w:r>
            <w:r w:rsidR="00BB31EB" w:rsidRPr="009C564F">
              <w:rPr>
                <w:rFonts w:ascii="宋体" w:hAnsi="宋体" w:cs="宋体" w:hint="eastAsia"/>
                <w:kern w:val="0"/>
                <w:szCs w:val="21"/>
              </w:rPr>
              <w:t>的，</w:t>
            </w:r>
            <w:r w:rsidR="005D01DF" w:rsidRPr="009C564F">
              <w:rPr>
                <w:rFonts w:ascii="宋体" w:hAnsi="宋体" w:cs="宋体" w:hint="eastAsia"/>
                <w:kern w:val="0"/>
                <w:szCs w:val="21"/>
              </w:rPr>
              <w:t>得</w:t>
            </w:r>
            <w:r w:rsidR="00D956CD" w:rsidRPr="009C564F">
              <w:rPr>
                <w:rFonts w:ascii="宋体" w:hAnsi="宋体" w:cs="宋体"/>
                <w:kern w:val="0"/>
                <w:szCs w:val="21"/>
              </w:rPr>
              <w:t>2</w:t>
            </w:r>
            <w:r w:rsidR="005D01DF" w:rsidRPr="009C564F"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1045" w:rsidRPr="002A1045">
        <w:trPr>
          <w:trHeight w:hRule="exact" w:val="726"/>
          <w:tblHeader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  <w:bookmarkStart w:id="8" w:name="_Hlk15498517"/>
          </w:p>
        </w:tc>
        <w:tc>
          <w:tcPr>
            <w:tcW w:w="384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6.3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保持工位整洁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工位整洁，工完场清的，得</w:t>
            </w:r>
            <w:r w:rsidRPr="009C564F">
              <w:rPr>
                <w:rFonts w:ascii="宋体" w:hAnsi="宋体" w:cs="宋体"/>
                <w:kern w:val="0"/>
                <w:szCs w:val="21"/>
              </w:rPr>
              <w:t>1分</w:t>
            </w:r>
            <w:r w:rsidR="00BB31EB" w:rsidRPr="009C564F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bookmarkEnd w:id="8"/>
      <w:tr w:rsidR="002A1045" w:rsidRPr="002A1045">
        <w:trPr>
          <w:trHeight w:hRule="exact" w:val="1252"/>
          <w:tblHeader/>
          <w:jc w:val="center"/>
        </w:trPr>
        <w:tc>
          <w:tcPr>
            <w:tcW w:w="562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dxa"/>
            <w:vMerge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6.4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独创工具或工</w:t>
            </w:r>
            <w:proofErr w:type="gramStart"/>
            <w:r w:rsidRPr="009C564F">
              <w:rPr>
                <w:rFonts w:ascii="宋体" w:hAnsi="宋体" w:cs="宋体" w:hint="eastAsia"/>
                <w:kern w:val="0"/>
                <w:szCs w:val="21"/>
              </w:rPr>
              <w:t>法有效</w:t>
            </w:r>
            <w:proofErr w:type="gramEnd"/>
            <w:r w:rsidRPr="009C564F">
              <w:rPr>
                <w:rFonts w:ascii="宋体" w:hAnsi="宋体" w:cs="宋体" w:hint="eastAsia"/>
                <w:kern w:val="0"/>
                <w:szCs w:val="21"/>
              </w:rPr>
              <w:t>提高质量或效率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D5" w:rsidRPr="009C564F" w:rsidRDefault="005D01DF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9C564F">
              <w:rPr>
                <w:rFonts w:ascii="宋体" w:hAnsi="宋体" w:cs="宋体" w:hint="eastAsia"/>
                <w:kern w:val="0"/>
                <w:szCs w:val="21"/>
              </w:rPr>
              <w:t>经选手</w:t>
            </w:r>
            <w:proofErr w:type="gramEnd"/>
            <w:r w:rsidRPr="009C564F">
              <w:rPr>
                <w:rFonts w:ascii="宋体" w:hAnsi="宋体" w:cs="宋体" w:hint="eastAsia"/>
                <w:kern w:val="0"/>
                <w:szCs w:val="21"/>
              </w:rPr>
              <w:t>申请，监督工位的裁判员确认的，得</w:t>
            </w:r>
            <w:r w:rsidRPr="009C564F">
              <w:rPr>
                <w:rFonts w:ascii="宋体" w:hAnsi="宋体" w:cs="宋体"/>
                <w:kern w:val="0"/>
                <w:szCs w:val="21"/>
              </w:rPr>
              <w:t>1分</w:t>
            </w:r>
            <w:r w:rsidR="00BB31EB" w:rsidRPr="009C564F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5D01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F69D5" w:rsidRPr="009C564F" w:rsidRDefault="003F69D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1045" w:rsidRPr="002A1045" w:rsidTr="0002708D">
        <w:trPr>
          <w:trHeight w:hRule="exact" w:val="1640"/>
          <w:tblHeader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 w:rsidR="00BB31EB" w:rsidRPr="009C564F" w:rsidRDefault="00BB31E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3759" w:type="dxa"/>
            <w:gridSpan w:val="3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BB31EB" w:rsidRPr="009C564F" w:rsidRDefault="00BB31EB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工效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1EB" w:rsidRPr="009C564F" w:rsidRDefault="00D5779E" w:rsidP="00660C58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 w:hint="eastAsia"/>
                <w:kern w:val="0"/>
                <w:szCs w:val="21"/>
              </w:rPr>
              <w:t>按完成作品时间由短到长排名，第</w:t>
            </w:r>
            <w:r w:rsidRPr="009C564F">
              <w:rPr>
                <w:rFonts w:ascii="宋体" w:hAnsi="宋体" w:cs="宋体"/>
                <w:kern w:val="0"/>
                <w:szCs w:val="21"/>
              </w:rPr>
              <w:t>1名-</w:t>
            </w:r>
            <w:r w:rsidR="00660C58" w:rsidRPr="009C564F">
              <w:rPr>
                <w:rFonts w:ascii="宋体" w:hAnsi="宋体" w:cs="宋体"/>
                <w:kern w:val="0"/>
                <w:szCs w:val="21"/>
              </w:rPr>
              <w:t>第6</w:t>
            </w:r>
            <w:r w:rsidRPr="009C564F">
              <w:rPr>
                <w:rFonts w:ascii="宋体" w:hAnsi="宋体" w:cs="宋体" w:hint="eastAsia"/>
                <w:kern w:val="0"/>
                <w:szCs w:val="21"/>
              </w:rPr>
              <w:t>名相应分数为</w:t>
            </w:r>
            <w:r w:rsidR="00660C58" w:rsidRPr="009C564F">
              <w:rPr>
                <w:rFonts w:ascii="宋体" w:hAnsi="宋体" w:cs="宋体"/>
                <w:kern w:val="0"/>
                <w:szCs w:val="21"/>
              </w:rPr>
              <w:t>3</w:t>
            </w:r>
            <w:r w:rsidRPr="009C564F">
              <w:rPr>
                <w:rFonts w:ascii="宋体" w:hAnsi="宋体" w:cs="宋体"/>
                <w:kern w:val="0"/>
                <w:szCs w:val="21"/>
              </w:rPr>
              <w:t>-</w:t>
            </w:r>
            <w:r w:rsidR="006208B5" w:rsidRPr="009C564F">
              <w:rPr>
                <w:rFonts w:ascii="宋体" w:hAnsi="宋体" w:cs="宋体"/>
                <w:kern w:val="0"/>
                <w:szCs w:val="21"/>
              </w:rPr>
              <w:t>0.5</w:t>
            </w:r>
            <w:r w:rsidRPr="009C564F">
              <w:rPr>
                <w:rFonts w:ascii="宋体" w:hAnsi="宋体" w:cs="宋体" w:hint="eastAsia"/>
                <w:kern w:val="0"/>
                <w:szCs w:val="21"/>
              </w:rPr>
              <w:t>分，其他名次得</w:t>
            </w:r>
            <w:r w:rsidRPr="009C564F">
              <w:rPr>
                <w:rFonts w:ascii="宋体" w:hAnsi="宋体" w:cs="宋体"/>
                <w:kern w:val="0"/>
                <w:szCs w:val="21"/>
              </w:rPr>
              <w:t>0分。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BB31EB" w:rsidRPr="009C564F" w:rsidRDefault="006208B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9C564F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BB31EB" w:rsidRPr="009C564F" w:rsidRDefault="00BB31E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bookmarkEnd w:id="7"/>
    <w:p w:rsidR="0030368F" w:rsidRPr="009C564F" w:rsidRDefault="005D01DF">
      <w:pPr>
        <w:ind w:firstLineChars="423" w:firstLine="1015"/>
        <w:rPr>
          <w:rFonts w:ascii="宋体" w:hAnsi="宋体" w:cs="宋体"/>
          <w:szCs w:val="24"/>
        </w:rPr>
      </w:pPr>
      <w:r w:rsidRPr="009C564F">
        <w:rPr>
          <w:rFonts w:ascii="宋体" w:hAnsi="宋体" w:cs="宋体" w:hint="eastAsia"/>
          <w:szCs w:val="24"/>
        </w:rPr>
        <w:t>注：</w:t>
      </w:r>
      <w:r w:rsidR="00040E08" w:rsidRPr="009C564F">
        <w:rPr>
          <w:rFonts w:ascii="宋体" w:hAnsi="宋体" w:cs="宋体"/>
          <w:szCs w:val="24"/>
        </w:rPr>
        <w:t>1.</w:t>
      </w:r>
      <w:r w:rsidRPr="009C564F">
        <w:rPr>
          <w:rFonts w:ascii="宋体" w:hAnsi="宋体" w:cs="宋体" w:hint="eastAsia"/>
          <w:szCs w:val="24"/>
        </w:rPr>
        <w:t>客观评分测量位置（评分点）经现场抽签决定</w:t>
      </w:r>
      <w:r w:rsidR="001C086D" w:rsidRPr="009C564F">
        <w:rPr>
          <w:rFonts w:ascii="宋体" w:hAnsi="宋体" w:cs="宋体" w:hint="eastAsia"/>
          <w:szCs w:val="24"/>
        </w:rPr>
        <w:t>。</w:t>
      </w:r>
    </w:p>
    <w:p w:rsidR="003F69D5" w:rsidRPr="009C564F" w:rsidRDefault="00040E08">
      <w:pPr>
        <w:ind w:firstLineChars="423" w:firstLine="1015"/>
        <w:rPr>
          <w:rFonts w:ascii="宋体" w:hAnsi="宋体" w:cs="宋体"/>
          <w:szCs w:val="24"/>
        </w:rPr>
      </w:pPr>
      <w:r w:rsidRPr="009C564F">
        <w:rPr>
          <w:rFonts w:ascii="宋体" w:hAnsi="宋体" w:cs="宋体"/>
          <w:szCs w:val="24"/>
        </w:rPr>
        <w:lastRenderedPageBreak/>
        <w:t xml:space="preserve">    2.</w:t>
      </w:r>
      <w:r w:rsidRPr="009C564F">
        <w:rPr>
          <w:rFonts w:hint="eastAsia"/>
        </w:rPr>
        <w:t>评分表中每个考核项目所扣分数不超过本项分值。</w:t>
      </w:r>
    </w:p>
    <w:p w:rsidR="003F69D5" w:rsidRPr="009C564F" w:rsidRDefault="003F69D5">
      <w:pPr>
        <w:ind w:firstLineChars="223" w:firstLine="535"/>
        <w:rPr>
          <w:rFonts w:ascii="宋体" w:hAnsi="宋体" w:cs="宋体"/>
          <w:szCs w:val="24"/>
        </w:rPr>
      </w:pPr>
    </w:p>
    <w:p w:rsidR="003F69D5" w:rsidRPr="009C564F" w:rsidRDefault="005D01DF">
      <w:pPr>
        <w:pStyle w:val="3"/>
        <w:rPr>
          <w:sz w:val="21"/>
          <w:szCs w:val="21"/>
        </w:rPr>
      </w:pPr>
      <w:r w:rsidRPr="009C564F">
        <w:rPr>
          <w:szCs w:val="24"/>
          <w:shd w:val="clear" w:color="auto" w:fill="auto"/>
        </w:rPr>
        <w:t>3.3</w:t>
      </w:r>
      <w:r w:rsidRPr="009C564F">
        <w:rPr>
          <w:rFonts w:hint="eastAsia"/>
          <w:szCs w:val="24"/>
          <w:shd w:val="clear" w:color="auto" w:fill="auto"/>
        </w:rPr>
        <w:t>评分规程</w:t>
      </w:r>
    </w:p>
    <w:p w:rsidR="003F69D5" w:rsidRPr="009C564F" w:rsidRDefault="005D01DF">
      <w:pPr>
        <w:ind w:firstLineChars="200" w:firstLine="480"/>
        <w:rPr>
          <w:rFonts w:ascii="宋体" w:hAnsi="宋体" w:cs="宋体"/>
          <w:szCs w:val="24"/>
        </w:rPr>
      </w:pPr>
      <w:bookmarkStart w:id="9" w:name="_Hlk15449891"/>
      <w:r w:rsidRPr="009C564F">
        <w:rPr>
          <w:rFonts w:ascii="宋体" w:hAnsi="宋体" w:cs="宋体" w:hint="eastAsia"/>
          <w:szCs w:val="24"/>
        </w:rPr>
        <w:t>（</w:t>
      </w:r>
      <w:r w:rsidRPr="009C564F">
        <w:rPr>
          <w:rFonts w:ascii="宋体" w:hAnsi="宋体" w:cs="宋体"/>
          <w:szCs w:val="24"/>
        </w:rPr>
        <w:t>1）设立本赛项裁判组，包括裁判员6人，其中1名任裁判组长，1名任</w:t>
      </w:r>
      <w:bookmarkStart w:id="10" w:name="_Hlk14010486"/>
      <w:r w:rsidRPr="009C564F">
        <w:rPr>
          <w:rFonts w:ascii="宋体" w:hAnsi="宋体" w:cs="宋体" w:hint="eastAsia"/>
          <w:szCs w:val="24"/>
        </w:rPr>
        <w:t>裁判副组长</w:t>
      </w:r>
      <w:bookmarkEnd w:id="10"/>
      <w:r w:rsidRPr="009C564F">
        <w:rPr>
          <w:rFonts w:ascii="宋体" w:hAnsi="宋体" w:cs="宋体" w:hint="eastAsia"/>
          <w:szCs w:val="24"/>
        </w:rPr>
        <w:t>。裁判组长受擂台赛组委会总裁组委托负责本赛项裁判工作，裁判副组长协助裁判组长工作，其他裁判员根据裁判组长、副组长的安排进行过程监督、测量、评分。</w:t>
      </w:r>
    </w:p>
    <w:p w:rsidR="003F69D5" w:rsidRPr="009C564F" w:rsidRDefault="005D01DF">
      <w:pPr>
        <w:ind w:firstLineChars="200" w:firstLine="480"/>
        <w:rPr>
          <w:rFonts w:ascii="宋体" w:hAnsi="宋体" w:cs="宋体"/>
          <w:szCs w:val="24"/>
        </w:rPr>
      </w:pPr>
      <w:r w:rsidRPr="009C564F">
        <w:rPr>
          <w:rFonts w:ascii="宋体" w:hAnsi="宋体" w:cs="宋体" w:hint="eastAsia"/>
          <w:szCs w:val="24"/>
        </w:rPr>
        <w:t>（</w:t>
      </w:r>
      <w:r w:rsidRPr="009C564F">
        <w:rPr>
          <w:rFonts w:ascii="宋体" w:hAnsi="宋体" w:cs="宋体"/>
          <w:szCs w:val="24"/>
        </w:rPr>
        <w:t>2）竞赛期间，裁判组分成3个小组，每小组2人，每小组负责10个工位的过程监督。</w:t>
      </w:r>
    </w:p>
    <w:p w:rsidR="003F69D5" w:rsidRPr="009C564F" w:rsidRDefault="005D01DF">
      <w:pPr>
        <w:ind w:firstLineChars="200" w:firstLine="480"/>
        <w:rPr>
          <w:rFonts w:ascii="宋体" w:hAnsi="宋体" w:cs="宋体"/>
          <w:szCs w:val="24"/>
        </w:rPr>
      </w:pPr>
      <w:r w:rsidRPr="009C564F">
        <w:rPr>
          <w:rFonts w:ascii="宋体" w:hAnsi="宋体" w:cs="宋体" w:hint="eastAsia"/>
          <w:szCs w:val="24"/>
        </w:rPr>
        <w:t>（</w:t>
      </w:r>
      <w:r w:rsidRPr="009C564F">
        <w:rPr>
          <w:rFonts w:ascii="宋体" w:hAnsi="宋体" w:cs="宋体"/>
          <w:szCs w:val="24"/>
        </w:rPr>
        <w:t>3）对于“职业素养”</w:t>
      </w:r>
      <w:r w:rsidR="00BB31EB" w:rsidRPr="009C564F">
        <w:rPr>
          <w:rFonts w:ascii="宋体" w:hAnsi="宋体" w:cs="宋体" w:hint="eastAsia"/>
          <w:szCs w:val="24"/>
        </w:rPr>
        <w:t>和</w:t>
      </w:r>
      <w:r w:rsidR="00503538" w:rsidRPr="009C564F">
        <w:rPr>
          <w:rFonts w:ascii="宋体" w:hAnsi="宋体" w:cs="宋体" w:hint="eastAsia"/>
          <w:szCs w:val="24"/>
        </w:rPr>
        <w:t>“工效”</w:t>
      </w:r>
      <w:r w:rsidRPr="009C564F">
        <w:rPr>
          <w:rFonts w:ascii="宋体" w:hAnsi="宋体" w:cs="宋体" w:hint="eastAsia"/>
          <w:szCs w:val="24"/>
        </w:rPr>
        <w:t>评分项，由负责监督该工位的</w:t>
      </w:r>
      <w:r w:rsidRPr="009C564F">
        <w:rPr>
          <w:rFonts w:ascii="宋体" w:hAnsi="宋体" w:cs="宋体"/>
          <w:szCs w:val="24"/>
        </w:rPr>
        <w:t>2名裁判员共同评分,裁判组长予以确认。</w:t>
      </w:r>
    </w:p>
    <w:p w:rsidR="003F69D5" w:rsidRPr="009C564F" w:rsidRDefault="005D01DF">
      <w:pPr>
        <w:ind w:firstLineChars="200" w:firstLine="480"/>
        <w:rPr>
          <w:rFonts w:ascii="宋体" w:hAnsi="宋体" w:cs="宋体"/>
          <w:szCs w:val="24"/>
        </w:rPr>
      </w:pPr>
      <w:r w:rsidRPr="009C564F">
        <w:rPr>
          <w:rFonts w:ascii="宋体" w:hAnsi="宋体" w:cs="宋体" w:hint="eastAsia"/>
          <w:szCs w:val="24"/>
        </w:rPr>
        <w:t>（</w:t>
      </w:r>
      <w:r w:rsidRPr="009C564F">
        <w:rPr>
          <w:rFonts w:ascii="宋体" w:hAnsi="宋体" w:cs="宋体"/>
          <w:szCs w:val="24"/>
        </w:rPr>
        <w:t>4）对于“连接及成品”评分项，由全体裁判员共同评分（去掉一个最高分和一个最低分后，取平均分）。</w:t>
      </w:r>
    </w:p>
    <w:p w:rsidR="003F69D5" w:rsidRPr="009C564F" w:rsidRDefault="005D01DF">
      <w:pPr>
        <w:ind w:firstLineChars="200" w:firstLine="480"/>
        <w:rPr>
          <w:rFonts w:ascii="宋体" w:hAnsi="宋体" w:cs="宋体"/>
          <w:szCs w:val="24"/>
        </w:rPr>
      </w:pPr>
      <w:r w:rsidRPr="009C564F">
        <w:rPr>
          <w:rFonts w:ascii="宋体" w:hAnsi="宋体" w:cs="宋体" w:hint="eastAsia"/>
          <w:szCs w:val="24"/>
        </w:rPr>
        <w:t>（</w:t>
      </w:r>
      <w:r w:rsidRPr="009C564F">
        <w:rPr>
          <w:rFonts w:ascii="宋体" w:hAnsi="宋体" w:cs="宋体"/>
          <w:szCs w:val="24"/>
        </w:rPr>
        <w:t>5）对于“尺寸”、“平整”、“垂直”、“细部”评分项，由裁判组长组织所有裁判员抽取评分点，按照抽出的评分点进行测量评分；裁判员分成两组，每组3人，第一组裁判对所有选手进行“尺寸”、“平整”部分的评判，第二组裁判对所有选手进行“垂直”、“细部”部分的评判。</w:t>
      </w:r>
    </w:p>
    <w:p w:rsidR="003F69D5" w:rsidRPr="009C564F" w:rsidRDefault="005D01DF">
      <w:pPr>
        <w:ind w:firstLineChars="200" w:firstLine="480"/>
        <w:rPr>
          <w:rFonts w:ascii="宋体" w:hAnsi="宋体" w:cs="宋体"/>
          <w:szCs w:val="24"/>
        </w:rPr>
      </w:pPr>
      <w:r w:rsidRPr="009C564F">
        <w:rPr>
          <w:rFonts w:ascii="宋体" w:hAnsi="宋体" w:cs="宋体" w:hint="eastAsia"/>
          <w:szCs w:val="24"/>
        </w:rPr>
        <w:t>（</w:t>
      </w:r>
      <w:r w:rsidRPr="009C564F">
        <w:rPr>
          <w:rFonts w:ascii="宋体" w:hAnsi="宋体" w:cs="宋体"/>
          <w:szCs w:val="24"/>
        </w:rPr>
        <w:t>6）竞赛结束后，立即清场，不允许选手在场，只允许裁判人员在场。</w:t>
      </w:r>
    </w:p>
    <w:p w:rsidR="003F69D5" w:rsidRPr="009C564F" w:rsidRDefault="005D01DF">
      <w:pPr>
        <w:ind w:firstLineChars="200" w:firstLine="480"/>
        <w:rPr>
          <w:rFonts w:ascii="宋体" w:hAnsi="宋体" w:cs="宋体"/>
          <w:szCs w:val="24"/>
        </w:rPr>
      </w:pPr>
      <w:r w:rsidRPr="009C564F">
        <w:rPr>
          <w:rFonts w:ascii="宋体" w:hAnsi="宋体" w:cs="宋体" w:hint="eastAsia"/>
          <w:szCs w:val="24"/>
        </w:rPr>
        <w:t>（</w:t>
      </w:r>
      <w:r w:rsidRPr="009C564F">
        <w:rPr>
          <w:rFonts w:ascii="宋体" w:hAnsi="宋体" w:cs="宋体"/>
          <w:szCs w:val="24"/>
        </w:rPr>
        <w:t>7）裁判员评判时所用的检测工具将尽量使用选手所用工具。</w:t>
      </w:r>
    </w:p>
    <w:p w:rsidR="003F69D5" w:rsidRPr="009C564F" w:rsidRDefault="005D01DF" w:rsidP="0055618D">
      <w:pPr>
        <w:ind w:firstLineChars="200" w:firstLine="480"/>
        <w:rPr>
          <w:rFonts w:asciiTheme="minorEastAsia" w:eastAsiaTheme="minorEastAsia" w:hAnsiTheme="minorEastAsia" w:cstheme="minorEastAsia"/>
          <w:szCs w:val="24"/>
        </w:rPr>
      </w:pPr>
      <w:r w:rsidRPr="009C564F">
        <w:rPr>
          <w:rFonts w:ascii="宋体" w:hAnsi="宋体" w:cs="宋体" w:hint="eastAsia"/>
          <w:szCs w:val="24"/>
        </w:rPr>
        <w:t>（</w:t>
      </w:r>
      <w:r w:rsidRPr="009C564F">
        <w:rPr>
          <w:rFonts w:ascii="宋体" w:hAnsi="宋体" w:cs="宋体"/>
          <w:szCs w:val="24"/>
        </w:rPr>
        <w:t>8）</w:t>
      </w:r>
      <w:r w:rsidRPr="009C564F">
        <w:rPr>
          <w:rFonts w:asciiTheme="minorEastAsia" w:eastAsiaTheme="minorEastAsia" w:hAnsiTheme="minorEastAsia" w:cstheme="minorEastAsia" w:hint="eastAsia"/>
          <w:szCs w:val="24"/>
        </w:rPr>
        <w:t>评判过程中出现争议，由负责联系该赛项的总裁组成员组织裁判组表决</w:t>
      </w:r>
      <w:r w:rsidRPr="009C564F">
        <w:rPr>
          <w:rFonts w:asciiTheme="minorEastAsia" w:eastAsiaTheme="minorEastAsia" w:hAnsiTheme="minorEastAsia" w:cstheme="minorEastAsia"/>
          <w:szCs w:val="24"/>
        </w:rPr>
        <w:t>,并参与表决。</w:t>
      </w:r>
      <w:bookmarkEnd w:id="9"/>
    </w:p>
    <w:p w:rsidR="0055618D" w:rsidRPr="009C564F" w:rsidRDefault="0055618D" w:rsidP="0055618D">
      <w:pPr>
        <w:ind w:firstLineChars="200" w:firstLine="480"/>
        <w:rPr>
          <w:rFonts w:ascii="宋体" w:hAnsi="宋体" w:cs="宋体"/>
          <w:szCs w:val="24"/>
        </w:rPr>
      </w:pPr>
    </w:p>
    <w:p w:rsidR="003F69D5" w:rsidRPr="009C564F" w:rsidRDefault="005D01DF">
      <w:pPr>
        <w:pStyle w:val="2"/>
      </w:pPr>
      <w:r w:rsidRPr="009C564F">
        <w:t xml:space="preserve">4 </w:t>
      </w:r>
      <w:r w:rsidR="00F03B85" w:rsidRPr="009C564F">
        <w:t>.</w:t>
      </w:r>
      <w:r w:rsidRPr="009C564F">
        <w:rPr>
          <w:rFonts w:hint="eastAsia"/>
        </w:rPr>
        <w:t>竞赛场地、设施、料具（</w:t>
      </w:r>
      <w:r w:rsidR="00B359D9" w:rsidRPr="009C564F">
        <w:rPr>
          <w:rFonts w:hint="eastAsia"/>
        </w:rPr>
        <w:t>组委会</w:t>
      </w:r>
      <w:r w:rsidRPr="009C564F">
        <w:rPr>
          <w:rFonts w:hint="eastAsia"/>
        </w:rPr>
        <w:t>提供）</w:t>
      </w:r>
    </w:p>
    <w:p w:rsidR="003F69D5" w:rsidRPr="009C564F" w:rsidRDefault="005D01DF">
      <w:pPr>
        <w:pStyle w:val="3"/>
        <w:rPr>
          <w:shd w:val="clear" w:color="auto" w:fill="auto"/>
        </w:rPr>
      </w:pPr>
      <w:r w:rsidRPr="009C564F">
        <w:rPr>
          <w:shd w:val="clear" w:color="auto" w:fill="auto"/>
        </w:rPr>
        <w:t>4.</w:t>
      </w:r>
      <w:r w:rsidRPr="009C564F">
        <w:rPr>
          <w:rFonts w:hint="eastAsia"/>
          <w:shd w:val="clear" w:color="auto" w:fill="auto"/>
        </w:rPr>
        <w:t>1场地设施</w:t>
      </w:r>
    </w:p>
    <w:p w:rsidR="003F69D5" w:rsidRPr="009C564F" w:rsidRDefault="005D01DF">
      <w:pPr>
        <w:ind w:firstLine="480"/>
        <w:rPr>
          <w:rFonts w:ascii="宋体" w:hAnsi="宋体" w:cs="宋体"/>
          <w:szCs w:val="24"/>
        </w:rPr>
      </w:pPr>
      <w:r w:rsidRPr="009C564F">
        <w:rPr>
          <w:rFonts w:ascii="宋体" w:hAnsi="宋体" w:cs="宋体" w:hint="eastAsia"/>
          <w:szCs w:val="24"/>
        </w:rPr>
        <w:t>（</w:t>
      </w:r>
      <w:r w:rsidRPr="009C564F">
        <w:rPr>
          <w:rFonts w:ascii="宋体" w:hAnsi="宋体" w:cs="宋体"/>
          <w:szCs w:val="24"/>
        </w:rPr>
        <w:t>1）场地设置四个区域，即工位区、集中切割区、集中</w:t>
      </w:r>
      <w:proofErr w:type="gramStart"/>
      <w:r w:rsidRPr="009C564F">
        <w:rPr>
          <w:rFonts w:ascii="宋体" w:hAnsi="宋体" w:cs="宋体" w:hint="eastAsia"/>
          <w:szCs w:val="24"/>
        </w:rPr>
        <w:t>搅拌区</w:t>
      </w:r>
      <w:proofErr w:type="gramEnd"/>
      <w:r w:rsidRPr="009C564F">
        <w:rPr>
          <w:rFonts w:ascii="宋体" w:hAnsi="宋体" w:cs="宋体" w:hint="eastAsia"/>
          <w:szCs w:val="24"/>
        </w:rPr>
        <w:t>和赛场服务区（如图</w:t>
      </w:r>
      <w:r w:rsidRPr="009C564F">
        <w:rPr>
          <w:rFonts w:ascii="宋体" w:hAnsi="宋体" w:cs="宋体"/>
          <w:szCs w:val="24"/>
        </w:rPr>
        <w:t>1.1所示）。</w:t>
      </w:r>
    </w:p>
    <w:p w:rsidR="003F69D5" w:rsidRPr="009C564F" w:rsidRDefault="005D01DF">
      <w:pPr>
        <w:ind w:firstLine="480"/>
        <w:rPr>
          <w:rFonts w:ascii="宋体" w:hAnsi="宋体" w:cs="宋体"/>
          <w:szCs w:val="24"/>
        </w:rPr>
      </w:pPr>
      <w:r w:rsidRPr="009C564F">
        <w:rPr>
          <w:rFonts w:ascii="宋体" w:hAnsi="宋体" w:cs="宋体" w:hint="eastAsia"/>
          <w:szCs w:val="24"/>
        </w:rPr>
        <w:t>（</w:t>
      </w:r>
      <w:r w:rsidRPr="009C564F">
        <w:rPr>
          <w:rFonts w:ascii="宋体" w:hAnsi="宋体" w:cs="宋体"/>
          <w:szCs w:val="24"/>
        </w:rPr>
        <w:t>2）场地设有集中切割区，每个工位对应一个切割区。每个切割区通水通电，设有一个水龙头和一个七孔插座（如图1.2所示）。</w:t>
      </w:r>
    </w:p>
    <w:p w:rsidR="003F69D5" w:rsidRPr="009C564F" w:rsidRDefault="005D01DF">
      <w:pPr>
        <w:ind w:firstLineChars="200" w:firstLine="480"/>
        <w:rPr>
          <w:rFonts w:ascii="宋体" w:hAnsi="宋体" w:cs="宋体"/>
          <w:szCs w:val="24"/>
        </w:rPr>
      </w:pPr>
      <w:r w:rsidRPr="009C564F">
        <w:rPr>
          <w:rFonts w:ascii="宋体" w:hAnsi="宋体" w:cs="宋体" w:hint="eastAsia"/>
          <w:szCs w:val="24"/>
        </w:rPr>
        <w:t>（</w:t>
      </w:r>
      <w:r w:rsidRPr="009C564F">
        <w:rPr>
          <w:rFonts w:ascii="宋体" w:hAnsi="宋体" w:cs="宋体"/>
          <w:szCs w:val="24"/>
        </w:rPr>
        <w:t>3）场地设有集中水泥砂浆搅拌区，砂浆的搅拌和运输不影响比赛选手。</w:t>
      </w:r>
    </w:p>
    <w:p w:rsidR="003F69D5" w:rsidRPr="009C564F" w:rsidRDefault="005D01DF">
      <w:pPr>
        <w:ind w:firstLineChars="200" w:firstLine="480"/>
        <w:rPr>
          <w:rFonts w:ascii="宋体" w:hAnsi="宋体" w:cs="宋体"/>
          <w:szCs w:val="24"/>
        </w:rPr>
      </w:pPr>
      <w:r w:rsidRPr="009C564F">
        <w:rPr>
          <w:rFonts w:ascii="宋体" w:hAnsi="宋体" w:cs="宋体" w:hint="eastAsia"/>
          <w:szCs w:val="24"/>
        </w:rPr>
        <w:t>（</w:t>
      </w:r>
      <w:r w:rsidRPr="009C564F">
        <w:rPr>
          <w:rFonts w:ascii="宋体" w:hAnsi="宋体" w:cs="宋体"/>
          <w:szCs w:val="24"/>
        </w:rPr>
        <w:t xml:space="preserve">4）每4个工位设有一个灰槽，用于存放水泥砂浆， </w:t>
      </w:r>
      <w:r w:rsidRPr="009C564F">
        <w:rPr>
          <w:rFonts w:ascii="宋体" w:hAnsi="宋体" w:cs="宋体" w:hint="eastAsia"/>
          <w:szCs w:val="24"/>
        </w:rPr>
        <w:t>每个工位边缘堆放比赛用砖（如图</w:t>
      </w:r>
      <w:r w:rsidRPr="009C564F">
        <w:rPr>
          <w:rFonts w:ascii="宋体" w:hAnsi="宋体" w:cs="宋体"/>
          <w:szCs w:val="24"/>
        </w:rPr>
        <w:t>1.3所示）。</w:t>
      </w:r>
    </w:p>
    <w:p w:rsidR="003F69D5" w:rsidRPr="009C564F" w:rsidRDefault="005D01DF">
      <w:pPr>
        <w:jc w:val="center"/>
      </w:pPr>
      <w:r w:rsidRPr="009C564F">
        <w:rPr>
          <w:noProof/>
        </w:rPr>
        <w:lastRenderedPageBreak/>
        <w:drawing>
          <wp:inline distT="0" distB="0" distL="0" distR="0" wp14:anchorId="11DEBD1B" wp14:editId="2909795F">
            <wp:extent cx="5760720" cy="4845685"/>
            <wp:effectExtent l="19050" t="0" r="0" b="0"/>
            <wp:docPr id="13" name="图片 7" descr="C:\Users\LXB\AppData\Local\Temp\15911521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C:\Users\LXB\AppData\Local\Temp\1591152100(1)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45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9D5" w:rsidRPr="009C564F" w:rsidRDefault="005D01DF">
      <w:pPr>
        <w:jc w:val="center"/>
        <w:rPr>
          <w:b/>
          <w:bCs/>
          <w:szCs w:val="24"/>
        </w:rPr>
      </w:pPr>
      <w:r w:rsidRPr="009C564F">
        <w:rPr>
          <w:rFonts w:hint="eastAsia"/>
          <w:b/>
          <w:bCs/>
          <w:szCs w:val="24"/>
        </w:rPr>
        <w:t>图</w:t>
      </w:r>
      <w:r w:rsidRPr="009C564F">
        <w:rPr>
          <w:b/>
          <w:bCs/>
          <w:szCs w:val="24"/>
        </w:rPr>
        <w:t xml:space="preserve">1.1 </w:t>
      </w:r>
      <w:r w:rsidRPr="009C564F">
        <w:rPr>
          <w:rFonts w:hint="eastAsia"/>
          <w:b/>
          <w:bCs/>
          <w:szCs w:val="24"/>
        </w:rPr>
        <w:t>场地布置图</w:t>
      </w:r>
    </w:p>
    <w:p w:rsidR="003F69D5" w:rsidRPr="009C564F" w:rsidRDefault="003F69D5">
      <w:pPr>
        <w:jc w:val="center"/>
      </w:pPr>
    </w:p>
    <w:p w:rsidR="003F69D5" w:rsidRPr="009C564F" w:rsidRDefault="003F69D5">
      <w:pPr>
        <w:jc w:val="center"/>
      </w:pPr>
    </w:p>
    <w:p w:rsidR="003F69D5" w:rsidRPr="009C564F" w:rsidRDefault="005D01DF">
      <w:pPr>
        <w:jc w:val="center"/>
      </w:pPr>
      <w:r w:rsidRPr="009C564F">
        <w:rPr>
          <w:noProof/>
        </w:rPr>
        <w:drawing>
          <wp:inline distT="0" distB="0" distL="114300" distR="114300" wp14:anchorId="73C1B7C6" wp14:editId="69B40E41">
            <wp:extent cx="4010660" cy="1533525"/>
            <wp:effectExtent l="0" t="0" r="8890" b="9525"/>
            <wp:docPr id="6" name="图片 1" descr="15389102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1538910229(1)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F69D5" w:rsidRPr="009C564F" w:rsidRDefault="005D01DF">
      <w:pPr>
        <w:jc w:val="center"/>
        <w:rPr>
          <w:rFonts w:ascii="宋体" w:hAnsi="宋体" w:cs="宋体"/>
          <w:b/>
          <w:bCs/>
          <w:kern w:val="0"/>
          <w:szCs w:val="24"/>
        </w:rPr>
      </w:pPr>
      <w:r w:rsidRPr="009C564F">
        <w:rPr>
          <w:rFonts w:ascii="宋体" w:hAnsi="宋体" w:cs="宋体" w:hint="eastAsia"/>
          <w:b/>
          <w:bCs/>
          <w:kern w:val="0"/>
          <w:szCs w:val="24"/>
        </w:rPr>
        <w:t>图</w:t>
      </w:r>
      <w:r w:rsidRPr="009C564F">
        <w:rPr>
          <w:rFonts w:ascii="宋体" w:hAnsi="宋体" w:cs="宋体"/>
          <w:b/>
          <w:bCs/>
          <w:kern w:val="0"/>
          <w:szCs w:val="24"/>
        </w:rPr>
        <w:t xml:space="preserve">1.2 </w:t>
      </w:r>
      <w:r w:rsidRPr="009C564F">
        <w:rPr>
          <w:rFonts w:ascii="宋体" w:hAnsi="宋体" w:cs="宋体" w:hint="eastAsia"/>
          <w:b/>
          <w:bCs/>
          <w:kern w:val="0"/>
          <w:szCs w:val="24"/>
        </w:rPr>
        <w:t>集中切割区布置图</w:t>
      </w:r>
    </w:p>
    <w:p w:rsidR="003F69D5" w:rsidRPr="009C564F" w:rsidRDefault="003F69D5">
      <w:pPr>
        <w:jc w:val="center"/>
      </w:pPr>
    </w:p>
    <w:p w:rsidR="003F69D5" w:rsidRPr="009C564F" w:rsidRDefault="005D01DF">
      <w:pPr>
        <w:jc w:val="center"/>
      </w:pPr>
      <w:r w:rsidRPr="009C564F">
        <w:rPr>
          <w:noProof/>
        </w:rPr>
        <w:lastRenderedPageBreak/>
        <w:drawing>
          <wp:inline distT="0" distB="0" distL="114300" distR="114300" wp14:anchorId="430A22BE" wp14:editId="76E3A870">
            <wp:extent cx="2230755" cy="2230755"/>
            <wp:effectExtent l="0" t="0" r="17145" b="17145"/>
            <wp:docPr id="5" name="图片 5" descr="无标题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无标题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9D5" w:rsidRPr="009C564F" w:rsidRDefault="005D01DF">
      <w:pPr>
        <w:jc w:val="center"/>
        <w:rPr>
          <w:rFonts w:ascii="宋体" w:hAnsi="宋体" w:cs="宋体"/>
          <w:b/>
          <w:bCs/>
          <w:kern w:val="0"/>
          <w:szCs w:val="24"/>
        </w:rPr>
      </w:pPr>
      <w:r w:rsidRPr="009C564F">
        <w:rPr>
          <w:rFonts w:ascii="宋体" w:hAnsi="宋体" w:cs="宋体" w:hint="eastAsia"/>
          <w:b/>
          <w:bCs/>
          <w:kern w:val="0"/>
          <w:szCs w:val="24"/>
        </w:rPr>
        <w:t>图</w:t>
      </w:r>
      <w:r w:rsidRPr="009C564F">
        <w:rPr>
          <w:rFonts w:ascii="宋体" w:hAnsi="宋体" w:cs="宋体"/>
          <w:b/>
          <w:bCs/>
          <w:kern w:val="0"/>
          <w:szCs w:val="24"/>
        </w:rPr>
        <w:t xml:space="preserve">1.3 </w:t>
      </w:r>
      <w:r w:rsidRPr="009C564F">
        <w:rPr>
          <w:rFonts w:ascii="宋体" w:hAnsi="宋体" w:cs="宋体" w:hint="eastAsia"/>
          <w:b/>
          <w:bCs/>
          <w:kern w:val="0"/>
          <w:szCs w:val="24"/>
        </w:rPr>
        <w:t>工位布置图</w:t>
      </w:r>
    </w:p>
    <w:p w:rsidR="003F69D5" w:rsidRPr="009C564F" w:rsidRDefault="005D01DF">
      <w:pPr>
        <w:pStyle w:val="3"/>
        <w:rPr>
          <w:shd w:val="clear" w:color="auto" w:fill="auto"/>
        </w:rPr>
      </w:pPr>
      <w:r w:rsidRPr="009C564F">
        <w:rPr>
          <w:shd w:val="clear" w:color="auto" w:fill="auto"/>
        </w:rPr>
        <w:t>4.</w:t>
      </w:r>
      <w:r w:rsidRPr="009C564F">
        <w:rPr>
          <w:rFonts w:hint="eastAsia"/>
          <w:shd w:val="clear" w:color="auto" w:fill="auto"/>
        </w:rPr>
        <w:t>2竞赛工位</w:t>
      </w:r>
    </w:p>
    <w:p w:rsidR="003F69D5" w:rsidRPr="009C564F" w:rsidRDefault="005D01DF">
      <w:pPr>
        <w:ind w:firstLineChars="223" w:firstLine="535"/>
        <w:rPr>
          <w:rFonts w:ascii="宋体" w:hAnsi="宋体" w:cs="宋体"/>
          <w:szCs w:val="24"/>
        </w:rPr>
      </w:pPr>
      <w:r w:rsidRPr="009C564F">
        <w:rPr>
          <w:rFonts w:ascii="宋体" w:hAnsi="宋体" w:cs="宋体" w:hint="eastAsia"/>
          <w:szCs w:val="24"/>
        </w:rPr>
        <w:t>每个工位长</w:t>
      </w:r>
      <w:r w:rsidRPr="009C564F">
        <w:rPr>
          <w:rFonts w:ascii="宋体" w:hAnsi="宋体" w:cs="宋体"/>
          <w:szCs w:val="24"/>
        </w:rPr>
        <w:t>4</w:t>
      </w:r>
      <w:r w:rsidR="0066147A" w:rsidRPr="009C564F">
        <w:rPr>
          <w:rFonts w:ascii="宋体" w:hAnsi="宋体" w:cs="宋体"/>
          <w:szCs w:val="24"/>
        </w:rPr>
        <w:t>m</w:t>
      </w:r>
      <w:r w:rsidRPr="009C564F">
        <w:rPr>
          <w:rFonts w:ascii="宋体" w:hAnsi="宋体" w:cs="宋体" w:hint="eastAsia"/>
          <w:szCs w:val="24"/>
        </w:rPr>
        <w:t>，宽</w:t>
      </w:r>
      <w:r w:rsidRPr="009C564F">
        <w:rPr>
          <w:rFonts w:ascii="宋体" w:hAnsi="宋体" w:cs="宋体"/>
          <w:szCs w:val="24"/>
        </w:rPr>
        <w:t>4</w:t>
      </w:r>
      <w:r w:rsidR="0066147A" w:rsidRPr="009C564F">
        <w:rPr>
          <w:rFonts w:ascii="宋体" w:hAnsi="宋体" w:cs="宋体"/>
          <w:szCs w:val="24"/>
        </w:rPr>
        <w:t>m</w:t>
      </w:r>
      <w:r w:rsidRPr="009C564F">
        <w:rPr>
          <w:rFonts w:ascii="宋体" w:hAnsi="宋体" w:cs="宋体" w:hint="eastAsia"/>
          <w:szCs w:val="24"/>
        </w:rPr>
        <w:t>，共计</w:t>
      </w:r>
      <w:r w:rsidRPr="009C564F">
        <w:rPr>
          <w:rFonts w:ascii="宋体" w:hAnsi="宋体" w:cs="宋体"/>
          <w:szCs w:val="24"/>
        </w:rPr>
        <w:t>16</w:t>
      </w:r>
      <w:r w:rsidR="0066147A" w:rsidRPr="009C564F">
        <w:rPr>
          <w:rFonts w:ascii="宋体" w:hAnsi="宋体" w:cs="宋体" w:hint="eastAsia"/>
          <w:szCs w:val="24"/>
        </w:rPr>
        <w:t>㎡</w:t>
      </w:r>
      <w:r w:rsidRPr="009C564F">
        <w:rPr>
          <w:rFonts w:ascii="宋体" w:hAnsi="宋体" w:cs="宋体" w:hint="eastAsia"/>
          <w:szCs w:val="24"/>
        </w:rPr>
        <w:t>，工位地面硬化、平整、无其他建筑物或构筑物干扰，工位采光、照明和通风良好，砌筑过程无雨水等环境因素影响。每个工位旁留有至少</w:t>
      </w:r>
      <w:r w:rsidRPr="009C564F">
        <w:rPr>
          <w:rFonts w:ascii="宋体" w:hAnsi="宋体" w:cs="宋体"/>
          <w:szCs w:val="24"/>
        </w:rPr>
        <w:t>2米的材料运输通道（参观通道）。</w:t>
      </w:r>
    </w:p>
    <w:p w:rsidR="003F69D5" w:rsidRPr="009C564F" w:rsidRDefault="005D01DF">
      <w:pPr>
        <w:pStyle w:val="3"/>
        <w:rPr>
          <w:shd w:val="clear" w:color="auto" w:fill="auto"/>
        </w:rPr>
      </w:pPr>
      <w:r w:rsidRPr="009C564F">
        <w:rPr>
          <w:shd w:val="clear" w:color="auto" w:fill="auto"/>
        </w:rPr>
        <w:t xml:space="preserve">4.3 </w:t>
      </w:r>
      <w:r w:rsidRPr="009C564F">
        <w:rPr>
          <w:rFonts w:hint="eastAsia"/>
          <w:shd w:val="clear" w:color="auto" w:fill="auto"/>
        </w:rPr>
        <w:t>竞赛材料</w:t>
      </w:r>
    </w:p>
    <w:p w:rsidR="003F69D5" w:rsidRPr="009C564F" w:rsidRDefault="005D01DF">
      <w:pPr>
        <w:ind w:firstLineChars="200" w:firstLine="480"/>
        <w:rPr>
          <w:rFonts w:ascii="宋体" w:hAnsi="宋体" w:cs="宋体"/>
          <w:szCs w:val="24"/>
        </w:rPr>
      </w:pPr>
      <w:r w:rsidRPr="009C564F">
        <w:rPr>
          <w:rFonts w:ascii="宋体" w:hAnsi="宋体" w:cs="宋体" w:hint="eastAsia"/>
          <w:szCs w:val="24"/>
        </w:rPr>
        <w:t>场地提供比赛用的标准砖（规格为：</w:t>
      </w:r>
      <w:r w:rsidRPr="009C564F">
        <w:rPr>
          <w:rFonts w:ascii="宋体" w:hAnsi="宋体" w:cs="宋体"/>
          <w:szCs w:val="24"/>
        </w:rPr>
        <w:t>240</w:t>
      </w:r>
      <w:r w:rsidR="0066147A" w:rsidRPr="009C564F">
        <w:rPr>
          <w:rFonts w:ascii="宋体" w:hAnsi="宋体" w:cs="宋体"/>
          <w:szCs w:val="24"/>
        </w:rPr>
        <w:t>mm</w:t>
      </w:r>
      <w:r w:rsidRPr="009C564F">
        <w:rPr>
          <w:rFonts w:ascii="宋体" w:hAnsi="宋体" w:cs="宋体" w:hint="eastAsia"/>
          <w:szCs w:val="24"/>
        </w:rPr>
        <w:t>×</w:t>
      </w:r>
      <w:r w:rsidRPr="009C564F">
        <w:rPr>
          <w:rFonts w:ascii="宋体" w:hAnsi="宋体" w:cs="宋体"/>
          <w:szCs w:val="24"/>
        </w:rPr>
        <w:t>115</w:t>
      </w:r>
      <w:r w:rsidR="0066147A" w:rsidRPr="009C564F">
        <w:rPr>
          <w:rFonts w:ascii="宋体" w:hAnsi="宋体" w:cs="宋体"/>
          <w:szCs w:val="24"/>
        </w:rPr>
        <w:t>mm</w:t>
      </w:r>
      <w:r w:rsidRPr="009C564F">
        <w:rPr>
          <w:rFonts w:ascii="宋体" w:hAnsi="宋体" w:cs="宋体" w:hint="eastAsia"/>
          <w:szCs w:val="24"/>
        </w:rPr>
        <w:t>×</w:t>
      </w:r>
      <w:r w:rsidRPr="009C564F">
        <w:rPr>
          <w:rFonts w:ascii="宋体" w:hAnsi="宋体" w:cs="宋体"/>
          <w:szCs w:val="24"/>
        </w:rPr>
        <w:t>53mm）和水泥砂浆，赛场给每个工位提供150块绿砖、22块红砖、10块黄砖、30块黑砖，标准砖堆放于每个工位边缘，水泥砂浆由擂台赛组委会统一搅拌，</w:t>
      </w:r>
      <w:proofErr w:type="gramStart"/>
      <w:r w:rsidRPr="009C564F">
        <w:rPr>
          <w:rFonts w:ascii="宋体" w:hAnsi="宋体" w:cs="宋体" w:hint="eastAsia"/>
          <w:szCs w:val="24"/>
        </w:rPr>
        <w:t>并运输</w:t>
      </w:r>
      <w:proofErr w:type="gramEnd"/>
      <w:r w:rsidRPr="009C564F">
        <w:rPr>
          <w:rFonts w:ascii="宋体" w:hAnsi="宋体" w:cs="宋体" w:hint="eastAsia"/>
          <w:szCs w:val="24"/>
        </w:rPr>
        <w:t>至每个工位的灰槽内。</w:t>
      </w:r>
    </w:p>
    <w:p w:rsidR="003F69D5" w:rsidRPr="009C564F" w:rsidRDefault="005D01DF">
      <w:pPr>
        <w:pStyle w:val="3"/>
        <w:rPr>
          <w:shd w:val="clear" w:color="auto" w:fill="auto"/>
        </w:rPr>
      </w:pPr>
      <w:r w:rsidRPr="009C564F">
        <w:rPr>
          <w:shd w:val="clear" w:color="auto" w:fill="auto"/>
        </w:rPr>
        <w:t xml:space="preserve">4.4 </w:t>
      </w:r>
      <w:r w:rsidRPr="009C564F">
        <w:rPr>
          <w:rFonts w:hint="eastAsia"/>
          <w:shd w:val="clear" w:color="auto" w:fill="auto"/>
        </w:rPr>
        <w:t>竞赛设备、工具、测量器具</w:t>
      </w:r>
    </w:p>
    <w:p w:rsidR="00B359D9" w:rsidRPr="009C564F" w:rsidRDefault="0055618D" w:rsidP="00B359D9">
      <w:pPr>
        <w:ind w:firstLineChars="223" w:firstLine="535"/>
        <w:rPr>
          <w:rFonts w:ascii="宋体" w:hAnsi="宋体" w:cs="宋体"/>
          <w:szCs w:val="24"/>
        </w:rPr>
      </w:pPr>
      <w:r w:rsidRPr="009C564F">
        <w:rPr>
          <w:rFonts w:ascii="宋体" w:hAnsi="宋体" w:cs="宋体" w:hint="eastAsia"/>
          <w:szCs w:val="24"/>
        </w:rPr>
        <w:t>（</w:t>
      </w:r>
      <w:r w:rsidRPr="009C564F">
        <w:rPr>
          <w:rFonts w:ascii="宋体" w:hAnsi="宋体" w:cs="宋体"/>
          <w:szCs w:val="24"/>
        </w:rPr>
        <w:t>1）</w:t>
      </w:r>
      <w:r w:rsidR="00B359D9" w:rsidRPr="009C564F">
        <w:rPr>
          <w:rFonts w:ascii="宋体" w:hAnsi="宋体" w:cs="宋体" w:hint="eastAsia"/>
          <w:szCs w:val="24"/>
        </w:rPr>
        <w:t>组委会</w:t>
      </w:r>
      <w:r w:rsidR="005D01DF" w:rsidRPr="009C564F">
        <w:rPr>
          <w:rFonts w:ascii="宋体" w:hAnsi="宋体" w:cs="宋体" w:hint="eastAsia"/>
          <w:szCs w:val="24"/>
        </w:rPr>
        <w:t>除提供上述的设施设备以外，每</w:t>
      </w:r>
      <w:r w:rsidR="005D01DF" w:rsidRPr="009C564F">
        <w:rPr>
          <w:rFonts w:ascii="宋体" w:hAnsi="宋体" w:cs="宋体"/>
          <w:szCs w:val="24"/>
        </w:rPr>
        <w:t>4个工位提供一辆运输砂浆的斗车，每个工位备有一个灰桶，每个工位提供一把扫把</w:t>
      </w:r>
      <w:r w:rsidR="00B74F42" w:rsidRPr="009C564F">
        <w:rPr>
          <w:rFonts w:ascii="宋体" w:hAnsi="宋体" w:cs="宋体" w:hint="eastAsia"/>
          <w:szCs w:val="24"/>
        </w:rPr>
        <w:t>、一个</w:t>
      </w:r>
      <w:r w:rsidR="00503538" w:rsidRPr="009C564F">
        <w:rPr>
          <w:rFonts w:ascii="宋体" w:hAnsi="宋体" w:cs="宋体" w:hint="eastAsia"/>
          <w:szCs w:val="24"/>
        </w:rPr>
        <w:t>簸箕和一把沙铲、木凳（高</w:t>
      </w:r>
      <w:r w:rsidR="00503538" w:rsidRPr="009C564F">
        <w:rPr>
          <w:rFonts w:ascii="宋体" w:hAnsi="宋体" w:cs="宋体"/>
          <w:szCs w:val="24"/>
        </w:rPr>
        <w:t>400mm，宽400mm，长1000mm</w:t>
      </w:r>
      <w:r w:rsidR="00503538" w:rsidRPr="009C564F">
        <w:rPr>
          <w:rFonts w:ascii="宋体" w:hAnsi="宋体" w:cs="宋体" w:hint="eastAsia"/>
          <w:szCs w:val="24"/>
        </w:rPr>
        <w:t>）。</w:t>
      </w:r>
    </w:p>
    <w:p w:rsidR="003F69D5" w:rsidRPr="009C564F" w:rsidRDefault="00503538" w:rsidP="00B359D9">
      <w:pPr>
        <w:ind w:firstLineChars="223" w:firstLine="535"/>
        <w:rPr>
          <w:rFonts w:ascii="宋体" w:hAnsi="宋体" w:cs="宋体"/>
          <w:szCs w:val="24"/>
        </w:rPr>
      </w:pPr>
      <w:r w:rsidRPr="009C564F">
        <w:rPr>
          <w:rFonts w:asciiTheme="minorEastAsia" w:eastAsiaTheme="minorEastAsia" w:hAnsiTheme="minorEastAsia" w:hint="eastAsia"/>
          <w:szCs w:val="24"/>
        </w:rPr>
        <w:t>（</w:t>
      </w:r>
      <w:r w:rsidRPr="009C564F">
        <w:rPr>
          <w:rFonts w:asciiTheme="minorEastAsia" w:eastAsiaTheme="minorEastAsia" w:hAnsiTheme="minorEastAsia"/>
          <w:szCs w:val="24"/>
        </w:rPr>
        <w:t>2）由组委会提供裁判用</w:t>
      </w:r>
      <w:r w:rsidRPr="009C564F">
        <w:rPr>
          <w:rFonts w:asciiTheme="minorEastAsia" w:eastAsiaTheme="minorEastAsia" w:hAnsiTheme="minorEastAsia" w:hint="eastAsia"/>
          <w:szCs w:val="24"/>
        </w:rPr>
        <w:t>具：卷尺</w:t>
      </w:r>
      <w:r w:rsidRPr="009C564F">
        <w:rPr>
          <w:rFonts w:asciiTheme="minorEastAsia" w:eastAsiaTheme="minorEastAsia" w:hAnsiTheme="minorEastAsia"/>
          <w:szCs w:val="24"/>
        </w:rPr>
        <w:t>2把，塞尺2把，水平</w:t>
      </w:r>
      <w:proofErr w:type="gramStart"/>
      <w:r w:rsidRPr="009C564F">
        <w:rPr>
          <w:rFonts w:asciiTheme="minorEastAsia" w:eastAsiaTheme="minorEastAsia" w:hAnsiTheme="minorEastAsia"/>
          <w:szCs w:val="24"/>
        </w:rPr>
        <w:t>尺</w:t>
      </w:r>
      <w:proofErr w:type="gramEnd"/>
      <w:r w:rsidRPr="009C564F">
        <w:rPr>
          <w:rFonts w:asciiTheme="minorEastAsia" w:eastAsiaTheme="minorEastAsia" w:hAnsiTheme="minorEastAsia"/>
          <w:szCs w:val="24"/>
        </w:rPr>
        <w:t>1把（1</w:t>
      </w:r>
      <w:r w:rsidR="00B359D9" w:rsidRPr="009C564F">
        <w:rPr>
          <w:rFonts w:asciiTheme="minorEastAsia" w:eastAsiaTheme="minorEastAsia" w:hAnsiTheme="minorEastAsia" w:hint="eastAsia"/>
          <w:szCs w:val="24"/>
        </w:rPr>
        <w:t>米</w:t>
      </w:r>
      <w:r w:rsidR="0055618D" w:rsidRPr="009C564F">
        <w:rPr>
          <w:rFonts w:asciiTheme="minorEastAsia" w:eastAsiaTheme="minorEastAsia" w:hAnsiTheme="minorEastAsia" w:hint="eastAsia"/>
          <w:szCs w:val="24"/>
        </w:rPr>
        <w:t>）</w:t>
      </w:r>
      <w:r w:rsidR="00B359D9" w:rsidRPr="009C564F">
        <w:rPr>
          <w:rFonts w:asciiTheme="minorEastAsia" w:eastAsiaTheme="minorEastAsia" w:hAnsiTheme="minorEastAsia" w:hint="eastAsia"/>
          <w:szCs w:val="24"/>
        </w:rPr>
        <w:t>，水平</w:t>
      </w:r>
      <w:proofErr w:type="gramStart"/>
      <w:r w:rsidR="00B359D9" w:rsidRPr="009C564F">
        <w:rPr>
          <w:rFonts w:asciiTheme="minorEastAsia" w:eastAsiaTheme="minorEastAsia" w:hAnsiTheme="minorEastAsia" w:hint="eastAsia"/>
          <w:szCs w:val="24"/>
        </w:rPr>
        <w:t>尺</w:t>
      </w:r>
      <w:proofErr w:type="gramEnd"/>
      <w:r w:rsidR="0055618D" w:rsidRPr="009C564F">
        <w:rPr>
          <w:rFonts w:asciiTheme="minorEastAsia" w:eastAsiaTheme="minorEastAsia" w:hAnsiTheme="minorEastAsia"/>
          <w:szCs w:val="24"/>
        </w:rPr>
        <w:t>1把(</w:t>
      </w:r>
      <w:r w:rsidR="00B359D9" w:rsidRPr="009C564F">
        <w:rPr>
          <w:rFonts w:asciiTheme="minorEastAsia" w:eastAsiaTheme="minorEastAsia" w:hAnsiTheme="minorEastAsia"/>
          <w:szCs w:val="24"/>
        </w:rPr>
        <w:t>1.2米</w:t>
      </w:r>
      <w:r w:rsidR="0055618D" w:rsidRPr="009C564F">
        <w:rPr>
          <w:rFonts w:asciiTheme="minorEastAsia" w:eastAsiaTheme="minorEastAsia" w:hAnsiTheme="minorEastAsia"/>
          <w:szCs w:val="24"/>
        </w:rPr>
        <w:t>)。</w:t>
      </w:r>
    </w:p>
    <w:p w:rsidR="003F69D5" w:rsidRPr="009C564F" w:rsidRDefault="005D01DF">
      <w:pPr>
        <w:pStyle w:val="2"/>
      </w:pPr>
      <w:r w:rsidRPr="009C564F">
        <w:t xml:space="preserve">5 </w:t>
      </w:r>
      <w:r w:rsidR="00F03B85" w:rsidRPr="009C564F">
        <w:t>.</w:t>
      </w:r>
      <w:r w:rsidRPr="009C564F">
        <w:rPr>
          <w:rFonts w:hint="eastAsia"/>
        </w:rPr>
        <w:t>选手自带工具</w:t>
      </w:r>
    </w:p>
    <w:p w:rsidR="003F69D5" w:rsidRPr="009C564F" w:rsidRDefault="005D01DF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9C564F">
        <w:rPr>
          <w:rFonts w:asciiTheme="minorEastAsia" w:eastAsiaTheme="minorEastAsia" w:hAnsiTheme="minorEastAsia" w:hint="eastAsia"/>
          <w:szCs w:val="24"/>
        </w:rPr>
        <w:t>（</w:t>
      </w:r>
      <w:r w:rsidRPr="009C564F">
        <w:rPr>
          <w:rFonts w:asciiTheme="minorEastAsia" w:eastAsiaTheme="minorEastAsia" w:hAnsiTheme="minorEastAsia"/>
          <w:szCs w:val="24"/>
        </w:rPr>
        <w:t>1）常用砌筑与勾缝工具：电动切割机（需带水切割，如图1）、瓦刀、甩子、手锤、灰线、灰板、勾缝工具、墨斗、铅笔、标示线等。</w:t>
      </w:r>
    </w:p>
    <w:p w:rsidR="003F69D5" w:rsidRPr="009C564F" w:rsidRDefault="005D01DF">
      <w:pPr>
        <w:ind w:firstLineChars="1350" w:firstLine="3240"/>
        <w:rPr>
          <w:rFonts w:asciiTheme="minorEastAsia" w:eastAsiaTheme="minorEastAsia" w:hAnsiTheme="minorEastAsia"/>
          <w:szCs w:val="24"/>
        </w:rPr>
      </w:pPr>
      <w:r w:rsidRPr="009C564F">
        <w:rPr>
          <w:rFonts w:asciiTheme="minorEastAsia" w:eastAsiaTheme="minorEastAsia" w:hAnsiTheme="minorEastAsia"/>
          <w:noProof/>
          <w:szCs w:val="24"/>
        </w:rPr>
        <w:drawing>
          <wp:inline distT="0" distB="0" distL="0" distR="0" wp14:anchorId="38D0B47C" wp14:editId="39A8C22D">
            <wp:extent cx="1718310" cy="1289050"/>
            <wp:effectExtent l="19050" t="0" r="0" b="0"/>
            <wp:docPr id="12" name="图片 6" descr="C:\Users\LXB\AppData\Local\Temp\WeChat Files\07f368200c4baddddcba612611858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C:\Users\LXB\AppData\Local\Temp\WeChat Files\07f368200c4baddddcba6126118586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2209" cy="1291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9D5" w:rsidRPr="009C564F" w:rsidRDefault="005D01DF">
      <w:pPr>
        <w:ind w:firstLineChars="2350" w:firstLine="4230"/>
        <w:rPr>
          <w:rFonts w:asciiTheme="minorEastAsia" w:eastAsiaTheme="minorEastAsia" w:hAnsiTheme="minorEastAsia"/>
          <w:sz w:val="18"/>
          <w:szCs w:val="18"/>
        </w:rPr>
      </w:pPr>
      <w:r w:rsidRPr="009C564F">
        <w:rPr>
          <w:rFonts w:asciiTheme="minorEastAsia" w:eastAsiaTheme="minorEastAsia" w:hAnsiTheme="minorEastAsia" w:hint="eastAsia"/>
          <w:sz w:val="18"/>
          <w:szCs w:val="18"/>
        </w:rPr>
        <w:lastRenderedPageBreak/>
        <w:t>（图</w:t>
      </w:r>
      <w:r w:rsidRPr="009C564F">
        <w:rPr>
          <w:rFonts w:asciiTheme="minorEastAsia" w:eastAsiaTheme="minorEastAsia" w:hAnsiTheme="minorEastAsia"/>
          <w:sz w:val="18"/>
          <w:szCs w:val="18"/>
        </w:rPr>
        <w:t>1）</w:t>
      </w:r>
    </w:p>
    <w:p w:rsidR="003F69D5" w:rsidRPr="009C564F" w:rsidRDefault="005D01DF">
      <w:pPr>
        <w:ind w:firstLineChars="223" w:firstLine="535"/>
        <w:rPr>
          <w:rFonts w:asciiTheme="minorEastAsia" w:eastAsiaTheme="minorEastAsia" w:hAnsiTheme="minorEastAsia"/>
          <w:szCs w:val="24"/>
        </w:rPr>
      </w:pPr>
      <w:r w:rsidRPr="009C564F">
        <w:rPr>
          <w:rFonts w:asciiTheme="minorEastAsia" w:eastAsiaTheme="minorEastAsia" w:hAnsiTheme="minorEastAsia" w:hint="eastAsia"/>
          <w:szCs w:val="24"/>
        </w:rPr>
        <w:t>（</w:t>
      </w:r>
      <w:r w:rsidRPr="009C564F">
        <w:rPr>
          <w:rFonts w:asciiTheme="minorEastAsia" w:eastAsiaTheme="minorEastAsia" w:hAnsiTheme="minorEastAsia"/>
          <w:szCs w:val="24"/>
        </w:rPr>
        <w:t>2）自用检测与测量器具：折尺、直角尺、三角尺、水平尺、靠尺、水准仪或水平管、钢卷尺、线锤、</w:t>
      </w:r>
      <w:r w:rsidR="00BF18EC" w:rsidRPr="009C564F">
        <w:rPr>
          <w:rFonts w:asciiTheme="minorEastAsia" w:eastAsiaTheme="minorEastAsia" w:hAnsiTheme="minorEastAsia" w:hint="eastAsia"/>
          <w:szCs w:val="24"/>
        </w:rPr>
        <w:t>托</w:t>
      </w:r>
      <w:r w:rsidRPr="009C564F">
        <w:rPr>
          <w:rFonts w:asciiTheme="minorEastAsia" w:eastAsiaTheme="minorEastAsia" w:hAnsiTheme="minorEastAsia" w:hint="eastAsia"/>
          <w:szCs w:val="24"/>
        </w:rPr>
        <w:t>线板。</w:t>
      </w:r>
    </w:p>
    <w:p w:rsidR="003F69D5" w:rsidRPr="009C564F" w:rsidRDefault="005D01DF">
      <w:pPr>
        <w:ind w:firstLineChars="223" w:firstLine="535"/>
        <w:rPr>
          <w:rFonts w:asciiTheme="minorEastAsia" w:eastAsiaTheme="minorEastAsia" w:hAnsiTheme="minorEastAsia"/>
          <w:szCs w:val="24"/>
        </w:rPr>
      </w:pPr>
      <w:r w:rsidRPr="009C564F">
        <w:rPr>
          <w:rFonts w:asciiTheme="minorEastAsia" w:eastAsiaTheme="minorEastAsia" w:hAnsiTheme="minorEastAsia" w:hint="eastAsia"/>
          <w:szCs w:val="24"/>
        </w:rPr>
        <w:t>（</w:t>
      </w:r>
      <w:r w:rsidRPr="009C564F">
        <w:rPr>
          <w:rFonts w:asciiTheme="minorEastAsia" w:eastAsiaTheme="minorEastAsia" w:hAnsiTheme="minorEastAsia"/>
          <w:szCs w:val="24"/>
        </w:rPr>
        <w:t>3）辅助工具：</w:t>
      </w:r>
      <w:proofErr w:type="gramStart"/>
      <w:r w:rsidRPr="009C564F">
        <w:rPr>
          <w:rFonts w:asciiTheme="minorEastAsia" w:eastAsiaTheme="minorEastAsia" w:hAnsiTheme="minorEastAsia" w:hint="eastAsia"/>
          <w:szCs w:val="24"/>
        </w:rPr>
        <w:t>摊灰尺、皮数杆</w:t>
      </w:r>
      <w:proofErr w:type="gramEnd"/>
      <w:r w:rsidRPr="009C564F">
        <w:rPr>
          <w:rFonts w:asciiTheme="minorEastAsia" w:eastAsiaTheme="minorEastAsia" w:hAnsiTheme="minorEastAsia" w:hint="eastAsia"/>
          <w:szCs w:val="24"/>
        </w:rPr>
        <w:t>、标示砌石大小的活动板片、计算工具等。</w:t>
      </w:r>
    </w:p>
    <w:p w:rsidR="003F69D5" w:rsidRPr="009C564F" w:rsidRDefault="005D01DF">
      <w:pPr>
        <w:ind w:firstLineChars="223" w:firstLine="535"/>
        <w:rPr>
          <w:rFonts w:asciiTheme="minorEastAsia" w:eastAsiaTheme="minorEastAsia" w:hAnsiTheme="minorEastAsia"/>
          <w:szCs w:val="24"/>
        </w:rPr>
      </w:pPr>
      <w:r w:rsidRPr="009C564F">
        <w:rPr>
          <w:rFonts w:asciiTheme="minorEastAsia" w:eastAsiaTheme="minorEastAsia" w:hAnsiTheme="minorEastAsia" w:hint="eastAsia"/>
          <w:szCs w:val="24"/>
        </w:rPr>
        <w:t>（</w:t>
      </w:r>
      <w:r w:rsidRPr="009C564F">
        <w:rPr>
          <w:rFonts w:asciiTheme="minorEastAsia" w:eastAsiaTheme="minorEastAsia" w:hAnsiTheme="minorEastAsia"/>
          <w:szCs w:val="24"/>
        </w:rPr>
        <w:t>4）其他工具：劳保与防护设备（安全帽、安全眼镜、防护</w:t>
      </w:r>
      <w:r w:rsidRPr="009C564F">
        <w:rPr>
          <w:rFonts w:asciiTheme="minorEastAsia" w:eastAsiaTheme="minorEastAsia" w:hAnsiTheme="minorEastAsia" w:hint="eastAsia"/>
          <w:b/>
          <w:bCs/>
          <w:szCs w:val="24"/>
        </w:rPr>
        <w:t>口</w:t>
      </w:r>
      <w:r w:rsidRPr="009C564F">
        <w:rPr>
          <w:rFonts w:asciiTheme="minorEastAsia" w:eastAsiaTheme="minorEastAsia" w:hAnsiTheme="minorEastAsia" w:hint="eastAsia"/>
          <w:szCs w:val="24"/>
        </w:rPr>
        <w:t>罩、手套、安全鞋等）、清洁工具、选手可以自带板车运输砖头。</w:t>
      </w:r>
    </w:p>
    <w:p w:rsidR="003F69D5" w:rsidRPr="009C564F" w:rsidRDefault="005D01DF" w:rsidP="00BE2CF2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9C564F">
        <w:rPr>
          <w:rFonts w:asciiTheme="minorEastAsia" w:eastAsiaTheme="minorEastAsia" w:hAnsiTheme="minorEastAsia" w:hint="eastAsia"/>
          <w:szCs w:val="24"/>
        </w:rPr>
        <w:t>参赛者可视自身情况自行决定所带参赛工具，但须在以上规定范围内选择，</w:t>
      </w:r>
      <w:r w:rsidR="00B359D9" w:rsidRPr="009C564F">
        <w:rPr>
          <w:rFonts w:asciiTheme="minorEastAsia" w:eastAsiaTheme="minorEastAsia" w:hAnsiTheme="minorEastAsia" w:hint="eastAsia"/>
          <w:szCs w:val="24"/>
        </w:rPr>
        <w:t>组委会</w:t>
      </w:r>
      <w:r w:rsidRPr="009C564F">
        <w:rPr>
          <w:rFonts w:asciiTheme="minorEastAsia" w:eastAsiaTheme="minorEastAsia" w:hAnsiTheme="minorEastAsia" w:hint="eastAsia"/>
          <w:szCs w:val="24"/>
        </w:rPr>
        <w:t>不为参赛者提供以上工具及材料。参赛者在比赛中允许使用数字测量装置。</w:t>
      </w:r>
      <w:bookmarkStart w:id="11" w:name="_Toc376873383"/>
      <w:r w:rsidRPr="009C564F">
        <w:rPr>
          <w:rFonts w:asciiTheme="minorEastAsia" w:eastAsiaTheme="minorEastAsia" w:hAnsiTheme="minorEastAsia" w:hint="eastAsia"/>
          <w:szCs w:val="24"/>
        </w:rPr>
        <w:t>参赛选手禁止携带制作好的模板带入赛场。</w:t>
      </w:r>
      <w:r w:rsidR="00BE2CF2" w:rsidRPr="009C564F">
        <w:rPr>
          <w:rFonts w:ascii="宋体" w:hAnsi="宋体" w:cs="宋体" w:hint="eastAsia"/>
        </w:rPr>
        <w:t>如参赛者所带工具不在自带工具范围之内，应向裁判组报告，经同意后方可使用。</w:t>
      </w:r>
    </w:p>
    <w:p w:rsidR="003F69D5" w:rsidRPr="009C564F" w:rsidRDefault="00F11929">
      <w:pPr>
        <w:pStyle w:val="2"/>
      </w:pPr>
      <w:bookmarkStart w:id="12" w:name="_Toc4695"/>
      <w:bookmarkStart w:id="13" w:name="_Toc15635"/>
      <w:bookmarkStart w:id="14" w:name="_Toc16283"/>
      <w:bookmarkStart w:id="15" w:name="_Toc20418"/>
      <w:bookmarkStart w:id="16" w:name="_Toc550"/>
      <w:bookmarkEnd w:id="11"/>
      <w:r w:rsidRPr="009C564F">
        <w:t>6.</w:t>
      </w:r>
      <w:r w:rsidR="005D01DF" w:rsidRPr="009C564F">
        <w:rPr>
          <w:rFonts w:hint="eastAsia"/>
        </w:rPr>
        <w:t>安全卫生作业要求</w:t>
      </w:r>
    </w:p>
    <w:p w:rsidR="003F69D5" w:rsidRPr="009C564F" w:rsidRDefault="005D01DF">
      <w:pPr>
        <w:pStyle w:val="11"/>
        <w:ind w:firstLine="480"/>
        <w:rPr>
          <w:rFonts w:asciiTheme="minorEastAsia" w:eastAsiaTheme="minorEastAsia" w:hAnsiTheme="minorEastAsia"/>
          <w:bCs/>
          <w:szCs w:val="24"/>
        </w:rPr>
      </w:pPr>
      <w:r w:rsidRPr="009C564F">
        <w:rPr>
          <w:rFonts w:asciiTheme="minorEastAsia" w:eastAsiaTheme="minorEastAsia" w:hAnsiTheme="minorEastAsia" w:hint="eastAsia"/>
          <w:bCs/>
          <w:szCs w:val="24"/>
        </w:rPr>
        <w:t>（</w:t>
      </w:r>
      <w:r w:rsidRPr="009C564F">
        <w:rPr>
          <w:rFonts w:asciiTheme="minorEastAsia" w:eastAsiaTheme="minorEastAsia" w:hAnsiTheme="minorEastAsia"/>
          <w:bCs/>
          <w:szCs w:val="24"/>
        </w:rPr>
        <w:t>1）每位选手自行配备个人防护用品，包括安全帽、安全眼镜、防</w:t>
      </w:r>
      <w:r w:rsidR="00B3425F" w:rsidRPr="009C564F">
        <w:rPr>
          <w:rFonts w:asciiTheme="minorEastAsia" w:eastAsiaTheme="minorEastAsia" w:hAnsiTheme="minorEastAsia" w:hint="eastAsia"/>
          <w:bCs/>
          <w:szCs w:val="24"/>
        </w:rPr>
        <w:t>护</w:t>
      </w:r>
      <w:r w:rsidRPr="009C564F">
        <w:rPr>
          <w:rFonts w:asciiTheme="minorEastAsia" w:eastAsiaTheme="minorEastAsia" w:hAnsiTheme="minorEastAsia" w:hint="eastAsia"/>
          <w:bCs/>
          <w:szCs w:val="24"/>
        </w:rPr>
        <w:t>口罩、</w:t>
      </w:r>
      <w:r w:rsidRPr="009C564F">
        <w:rPr>
          <w:rFonts w:asciiTheme="minorEastAsia" w:eastAsiaTheme="minorEastAsia" w:hAnsiTheme="minorEastAsia" w:hint="eastAsia"/>
          <w:szCs w:val="24"/>
        </w:rPr>
        <w:t>手套、</w:t>
      </w:r>
      <w:r w:rsidRPr="009C564F">
        <w:rPr>
          <w:rFonts w:asciiTheme="minorEastAsia" w:eastAsiaTheme="minorEastAsia" w:hAnsiTheme="minorEastAsia" w:hint="eastAsia"/>
          <w:bCs/>
          <w:szCs w:val="24"/>
        </w:rPr>
        <w:t>安全鞋。</w:t>
      </w:r>
    </w:p>
    <w:p w:rsidR="003F69D5" w:rsidRPr="009C564F" w:rsidRDefault="005D01DF">
      <w:pPr>
        <w:pStyle w:val="11"/>
        <w:ind w:firstLine="480"/>
        <w:rPr>
          <w:rFonts w:asciiTheme="minorEastAsia" w:eastAsiaTheme="minorEastAsia" w:hAnsiTheme="minorEastAsia"/>
          <w:bCs/>
          <w:szCs w:val="24"/>
        </w:rPr>
      </w:pPr>
      <w:r w:rsidRPr="009C564F">
        <w:rPr>
          <w:rFonts w:asciiTheme="minorEastAsia" w:eastAsiaTheme="minorEastAsia" w:hAnsiTheme="minorEastAsia" w:hint="eastAsia"/>
          <w:bCs/>
          <w:szCs w:val="24"/>
        </w:rPr>
        <w:t>（</w:t>
      </w:r>
      <w:r w:rsidRPr="009C564F">
        <w:rPr>
          <w:rFonts w:asciiTheme="minorEastAsia" w:eastAsiaTheme="minorEastAsia" w:hAnsiTheme="minorEastAsia"/>
          <w:bCs/>
          <w:szCs w:val="24"/>
        </w:rPr>
        <w:t>2）安全用电，禁止使用不符合安全要求的电气设备工具，禁止使用连接220V电线供电的手电钻。</w:t>
      </w:r>
    </w:p>
    <w:p w:rsidR="003F69D5" w:rsidRPr="009C564F" w:rsidRDefault="005D01DF">
      <w:pPr>
        <w:pStyle w:val="11"/>
        <w:ind w:firstLine="480"/>
        <w:rPr>
          <w:rFonts w:asciiTheme="minorEastAsia" w:eastAsiaTheme="minorEastAsia" w:hAnsiTheme="minorEastAsia"/>
          <w:bCs/>
          <w:szCs w:val="24"/>
        </w:rPr>
      </w:pPr>
      <w:r w:rsidRPr="009C564F">
        <w:rPr>
          <w:rFonts w:asciiTheme="minorEastAsia" w:eastAsiaTheme="minorEastAsia" w:hAnsiTheme="minorEastAsia" w:hint="eastAsia"/>
          <w:bCs/>
          <w:szCs w:val="24"/>
        </w:rPr>
        <w:t>（</w:t>
      </w:r>
      <w:r w:rsidRPr="009C564F">
        <w:rPr>
          <w:rFonts w:asciiTheme="minorEastAsia" w:eastAsiaTheme="minorEastAsia" w:hAnsiTheme="minorEastAsia"/>
          <w:bCs/>
          <w:szCs w:val="24"/>
        </w:rPr>
        <w:t>3）参赛选手在本竞赛工位内操作，避免伤害周边参赛选手。</w:t>
      </w:r>
    </w:p>
    <w:p w:rsidR="003F69D5" w:rsidRPr="009C564F" w:rsidRDefault="005D01DF">
      <w:pPr>
        <w:pStyle w:val="11"/>
        <w:ind w:firstLine="480"/>
        <w:rPr>
          <w:rFonts w:asciiTheme="minorEastAsia" w:eastAsiaTheme="minorEastAsia" w:hAnsiTheme="minorEastAsia"/>
          <w:bCs/>
          <w:szCs w:val="24"/>
        </w:rPr>
      </w:pPr>
      <w:r w:rsidRPr="009C564F">
        <w:rPr>
          <w:rFonts w:asciiTheme="minorEastAsia" w:eastAsiaTheme="minorEastAsia" w:hAnsiTheme="minorEastAsia" w:hint="eastAsia"/>
          <w:bCs/>
          <w:szCs w:val="24"/>
        </w:rPr>
        <w:t>（</w:t>
      </w:r>
      <w:r w:rsidRPr="009C564F">
        <w:rPr>
          <w:rFonts w:asciiTheme="minorEastAsia" w:eastAsiaTheme="minorEastAsia" w:hAnsiTheme="minorEastAsia"/>
          <w:bCs/>
          <w:szCs w:val="24"/>
        </w:rPr>
        <w:t>4）高度注意切割安全，避免伤害自己和他人。</w:t>
      </w:r>
    </w:p>
    <w:p w:rsidR="003F69D5" w:rsidRPr="009C564F" w:rsidRDefault="005D01DF">
      <w:pPr>
        <w:pStyle w:val="11"/>
        <w:ind w:firstLine="480"/>
        <w:rPr>
          <w:rFonts w:asciiTheme="minorEastAsia" w:eastAsiaTheme="minorEastAsia" w:hAnsiTheme="minorEastAsia"/>
          <w:bCs/>
          <w:szCs w:val="24"/>
        </w:rPr>
      </w:pPr>
      <w:r w:rsidRPr="009C564F">
        <w:rPr>
          <w:rFonts w:asciiTheme="minorEastAsia" w:eastAsiaTheme="minorEastAsia" w:hAnsiTheme="minorEastAsia" w:hint="eastAsia"/>
          <w:bCs/>
          <w:szCs w:val="24"/>
        </w:rPr>
        <w:t>（</w:t>
      </w:r>
      <w:r w:rsidRPr="009C564F">
        <w:rPr>
          <w:rFonts w:asciiTheme="minorEastAsia" w:eastAsiaTheme="minorEastAsia" w:hAnsiTheme="minorEastAsia"/>
          <w:bCs/>
          <w:szCs w:val="24"/>
        </w:rPr>
        <w:t>5）不得干切割，造成扬尘污染。</w:t>
      </w:r>
    </w:p>
    <w:p w:rsidR="003F69D5" w:rsidRPr="009C564F" w:rsidRDefault="005D01DF">
      <w:pPr>
        <w:pStyle w:val="11"/>
        <w:ind w:firstLine="480"/>
        <w:rPr>
          <w:rFonts w:asciiTheme="minorEastAsia" w:eastAsiaTheme="minorEastAsia" w:hAnsiTheme="minorEastAsia"/>
          <w:bCs/>
          <w:szCs w:val="24"/>
        </w:rPr>
      </w:pPr>
      <w:r w:rsidRPr="009C564F">
        <w:rPr>
          <w:rFonts w:asciiTheme="minorEastAsia" w:eastAsiaTheme="minorEastAsia" w:hAnsiTheme="minorEastAsia" w:hint="eastAsia"/>
          <w:bCs/>
          <w:szCs w:val="24"/>
        </w:rPr>
        <w:t>（</w:t>
      </w:r>
      <w:r w:rsidRPr="009C564F">
        <w:rPr>
          <w:rFonts w:asciiTheme="minorEastAsia" w:eastAsiaTheme="minorEastAsia" w:hAnsiTheme="minorEastAsia"/>
          <w:bCs/>
          <w:szCs w:val="24"/>
        </w:rPr>
        <w:t>6</w:t>
      </w:r>
      <w:r w:rsidRPr="009C564F">
        <w:rPr>
          <w:rFonts w:asciiTheme="minorEastAsia" w:eastAsiaTheme="minorEastAsia" w:hAnsiTheme="minorEastAsia" w:hint="eastAsia"/>
          <w:bCs/>
          <w:szCs w:val="24"/>
        </w:rPr>
        <w:t>）</w:t>
      </w:r>
      <w:r w:rsidRPr="009C564F">
        <w:rPr>
          <w:rFonts w:asciiTheme="minorEastAsia" w:eastAsiaTheme="minorEastAsia" w:hAnsiTheme="minorEastAsia" w:hint="eastAsia"/>
          <w:szCs w:val="24"/>
        </w:rPr>
        <w:t>保持地面整洁，环境卫生，做到整理、整顿、清扫、清洁和素养</w:t>
      </w:r>
      <w:r w:rsidRPr="009C564F">
        <w:rPr>
          <w:rFonts w:asciiTheme="minorEastAsia" w:eastAsiaTheme="minorEastAsia" w:hAnsiTheme="minorEastAsia"/>
          <w:szCs w:val="24"/>
        </w:rPr>
        <w:t>5S。</w:t>
      </w:r>
    </w:p>
    <w:p w:rsidR="003F69D5" w:rsidRPr="009C564F" w:rsidRDefault="005D01DF">
      <w:pPr>
        <w:pStyle w:val="2"/>
      </w:pPr>
      <w:r w:rsidRPr="009C564F">
        <w:t xml:space="preserve">7 </w:t>
      </w:r>
      <w:r w:rsidR="00F03B85" w:rsidRPr="009C564F">
        <w:t>.</w:t>
      </w:r>
      <w:r w:rsidRPr="009C564F">
        <w:rPr>
          <w:rFonts w:hint="eastAsia"/>
        </w:rPr>
        <w:t>其他</w:t>
      </w:r>
    </w:p>
    <w:p w:rsidR="003F69D5" w:rsidRPr="009C564F" w:rsidRDefault="005D01DF">
      <w:pPr>
        <w:ind w:firstLineChars="200" w:firstLine="480"/>
        <w:rPr>
          <w:szCs w:val="24"/>
        </w:rPr>
      </w:pPr>
      <w:r w:rsidRPr="009C564F">
        <w:rPr>
          <w:rFonts w:hint="eastAsia"/>
          <w:szCs w:val="24"/>
        </w:rPr>
        <w:t>（</w:t>
      </w:r>
      <w:r w:rsidRPr="009C564F">
        <w:rPr>
          <w:szCs w:val="24"/>
        </w:rPr>
        <w:t>1</w:t>
      </w:r>
      <w:r w:rsidRPr="009C564F">
        <w:rPr>
          <w:rFonts w:hint="eastAsia"/>
          <w:szCs w:val="24"/>
        </w:rPr>
        <w:t>）竞赛流程。见竞赛指南、选手手册、裁判员手册，以上每一项手册都说明了竞赛流程。</w:t>
      </w:r>
    </w:p>
    <w:p w:rsidR="003F69D5" w:rsidRPr="009C564F" w:rsidRDefault="00B55FE3">
      <w:pPr>
        <w:rPr>
          <w:szCs w:val="24"/>
        </w:rPr>
      </w:pPr>
      <w:r w:rsidRPr="009C564F">
        <w:rPr>
          <w:szCs w:val="24"/>
        </w:rPr>
        <w:t xml:space="preserve">    </w:t>
      </w:r>
      <w:r w:rsidR="005D01DF" w:rsidRPr="009C564F">
        <w:rPr>
          <w:rFonts w:hint="eastAsia"/>
          <w:szCs w:val="24"/>
        </w:rPr>
        <w:t>（</w:t>
      </w:r>
      <w:r w:rsidR="005D01DF" w:rsidRPr="009C564F">
        <w:rPr>
          <w:szCs w:val="24"/>
        </w:rPr>
        <w:t>2</w:t>
      </w:r>
      <w:r w:rsidR="005D01DF" w:rsidRPr="009C564F">
        <w:rPr>
          <w:rFonts w:hint="eastAsia"/>
          <w:szCs w:val="24"/>
        </w:rPr>
        <w:t>）竞赛规则。见竞赛指南、选手手册、裁判员手册，以上每一项手册都说明了竞赛规则。</w:t>
      </w:r>
      <w:bookmarkEnd w:id="12"/>
      <w:bookmarkEnd w:id="13"/>
      <w:bookmarkEnd w:id="14"/>
      <w:bookmarkEnd w:id="15"/>
      <w:bookmarkEnd w:id="16"/>
    </w:p>
    <w:p w:rsidR="00B3425F" w:rsidRPr="009C564F" w:rsidRDefault="00B55FE3">
      <w:pPr>
        <w:rPr>
          <w:szCs w:val="24"/>
        </w:rPr>
      </w:pPr>
      <w:r w:rsidRPr="009C564F">
        <w:rPr>
          <w:szCs w:val="24"/>
        </w:rPr>
        <w:t xml:space="preserve">    </w:t>
      </w:r>
      <w:r w:rsidR="00B3425F" w:rsidRPr="009C564F">
        <w:rPr>
          <w:rFonts w:hint="eastAsia"/>
          <w:szCs w:val="24"/>
        </w:rPr>
        <w:t>（</w:t>
      </w:r>
      <w:r w:rsidR="00B3425F" w:rsidRPr="009C564F">
        <w:rPr>
          <w:szCs w:val="24"/>
        </w:rPr>
        <w:t>3</w:t>
      </w:r>
      <w:r w:rsidR="00B3425F" w:rsidRPr="009C564F">
        <w:rPr>
          <w:rFonts w:hint="eastAsia"/>
          <w:szCs w:val="24"/>
        </w:rPr>
        <w:t>）本技</w:t>
      </w:r>
      <w:r w:rsidR="00B3425F" w:rsidRPr="009C564F">
        <w:rPr>
          <w:rFonts w:asciiTheme="minorEastAsia" w:eastAsiaTheme="minorEastAsia" w:hAnsiTheme="minorEastAsia" w:hint="eastAsia"/>
          <w:szCs w:val="24"/>
        </w:rPr>
        <w:t>术文件由</w:t>
      </w:r>
      <w:r w:rsidR="000E32AB" w:rsidRPr="009C564F">
        <w:rPr>
          <w:rFonts w:asciiTheme="minorEastAsia" w:eastAsiaTheme="minorEastAsia" w:hAnsiTheme="minorEastAsia" w:hint="eastAsia"/>
          <w:szCs w:val="24"/>
        </w:rPr>
        <w:t>本届</w:t>
      </w:r>
      <w:r w:rsidR="00B3425F" w:rsidRPr="009C564F">
        <w:rPr>
          <w:rFonts w:asciiTheme="minorEastAsia" w:eastAsiaTheme="minorEastAsia" w:hAnsiTheme="minorEastAsia" w:hint="eastAsia"/>
          <w:szCs w:val="24"/>
        </w:rPr>
        <w:t>擂台赛</w:t>
      </w:r>
      <w:r w:rsidR="000E32AB" w:rsidRPr="009C564F">
        <w:rPr>
          <w:rFonts w:asciiTheme="minorEastAsia" w:eastAsiaTheme="minorEastAsia" w:hAnsiTheme="minorEastAsia" w:hint="eastAsia"/>
          <w:szCs w:val="24"/>
        </w:rPr>
        <w:t>竞赛工作办公室下设的</w:t>
      </w:r>
      <w:r w:rsidR="00B3425F" w:rsidRPr="009C564F">
        <w:rPr>
          <w:rFonts w:asciiTheme="minorEastAsia" w:eastAsiaTheme="minorEastAsia" w:hAnsiTheme="minorEastAsia" w:hint="eastAsia"/>
          <w:szCs w:val="24"/>
        </w:rPr>
        <w:t>总裁</w:t>
      </w:r>
      <w:r w:rsidR="00B3425F" w:rsidRPr="009C564F">
        <w:rPr>
          <w:rFonts w:hint="eastAsia"/>
          <w:szCs w:val="24"/>
        </w:rPr>
        <w:t>组负责解释。</w:t>
      </w:r>
    </w:p>
    <w:p w:rsidR="00B3425F" w:rsidRPr="009C564F" w:rsidRDefault="00B3425F">
      <w:pPr>
        <w:rPr>
          <w:rFonts w:ascii="仿宋_GB2312" w:eastAsia="仿宋_GB2312" w:hAnsi="宋体"/>
          <w:szCs w:val="24"/>
        </w:rPr>
      </w:pPr>
    </w:p>
    <w:sectPr w:rsidR="00B3425F" w:rsidRPr="009C564F" w:rsidSect="00AA23CC">
      <w:headerReference w:type="default" r:id="rId21"/>
      <w:footerReference w:type="even" r:id="rId22"/>
      <w:footerReference w:type="default" r:id="rId23"/>
      <w:pgSz w:w="11906" w:h="16838"/>
      <w:pgMar w:top="1134" w:right="1417" w:bottom="1134" w:left="1417" w:header="170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FC7" w:rsidRDefault="000A4FC7" w:rsidP="003F69D5">
      <w:pPr>
        <w:spacing w:line="240" w:lineRule="auto"/>
      </w:pPr>
      <w:r>
        <w:separator/>
      </w:r>
    </w:p>
  </w:endnote>
  <w:endnote w:type="continuationSeparator" w:id="0">
    <w:p w:rsidR="000A4FC7" w:rsidRDefault="000A4FC7" w:rsidP="003F6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T6Do00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TT6Ao00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文鼎大标宋简">
    <w:altName w:val="微软雅黑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D5" w:rsidRDefault="008D52A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D01D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F69D5" w:rsidRDefault="003F69D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01" w:rsidRDefault="002C270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01" w:rsidRDefault="002C2701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D5" w:rsidRDefault="008D52A6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 w:rsidR="005D01DF">
      <w:rPr>
        <w:rStyle w:val="ab"/>
      </w:rPr>
      <w:instrText xml:space="preserve">PAGE  </w:instrText>
    </w:r>
    <w:r>
      <w:fldChar w:fldCharType="end"/>
    </w:r>
  </w:p>
  <w:p w:rsidR="003F69D5" w:rsidRDefault="003F69D5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9963"/>
      <w:docPartObj>
        <w:docPartGallery w:val="Page Numbers (Bottom of Page)"/>
        <w:docPartUnique/>
      </w:docPartObj>
    </w:sdtPr>
    <w:sdtEndPr/>
    <w:sdtContent>
      <w:p w:rsidR="00AA23CC" w:rsidRDefault="008D52A6">
        <w:pPr>
          <w:pStyle w:val="a7"/>
          <w:jc w:val="center"/>
        </w:pPr>
        <w:r>
          <w:fldChar w:fldCharType="begin"/>
        </w:r>
        <w:r w:rsidR="00C75BFC">
          <w:instrText xml:space="preserve"> PAGE   \* MERGEFORMAT </w:instrText>
        </w:r>
        <w:r>
          <w:fldChar w:fldCharType="separate"/>
        </w:r>
        <w:r w:rsidR="009C564F" w:rsidRPr="009C564F">
          <w:rPr>
            <w:noProof/>
            <w:lang w:val="zh-CN"/>
          </w:rPr>
          <w:t>7</w:t>
        </w:r>
        <w:r>
          <w:rPr>
            <w:noProof/>
            <w:lang w:val="zh-CN"/>
          </w:rPr>
          <w:fldChar w:fldCharType="end"/>
        </w:r>
      </w:p>
    </w:sdtContent>
  </w:sdt>
  <w:p w:rsidR="003F69D5" w:rsidRDefault="003F69D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FC7" w:rsidRDefault="000A4FC7" w:rsidP="003F69D5">
      <w:pPr>
        <w:spacing w:line="240" w:lineRule="auto"/>
      </w:pPr>
      <w:r>
        <w:separator/>
      </w:r>
    </w:p>
  </w:footnote>
  <w:footnote w:type="continuationSeparator" w:id="0">
    <w:p w:rsidR="000A4FC7" w:rsidRDefault="000A4FC7" w:rsidP="003F69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01" w:rsidRDefault="002C270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D5" w:rsidRDefault="003F69D5">
    <w:pPr>
      <w:pStyle w:val="a8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D5" w:rsidRDefault="003F69D5">
    <w:pPr>
      <w:pStyle w:val="a8"/>
      <w:pBdr>
        <w:bottom w:val="none" w:sz="0" w:space="1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D5" w:rsidRDefault="005D01DF">
    <w:pPr>
      <w:pStyle w:val="a8"/>
      <w:spacing w:line="240" w:lineRule="auto"/>
      <w:ind w:firstLineChars="100" w:firstLine="180"/>
      <w:jc w:val="both"/>
      <w:rPr>
        <w:rFonts w:ascii="宋体" w:hAnsi="宋体"/>
        <w:bCs/>
        <w:color w:val="000000"/>
        <w:spacing w:val="-5"/>
        <w:kern w:val="0"/>
        <w:szCs w:val="21"/>
      </w:rPr>
    </w:pPr>
    <w:r>
      <w:rPr>
        <w:rFonts w:ascii="文鼎大标宋简" w:eastAsia="文鼎大标宋简" w:hAnsi="宋体" w:hint="eastAsia"/>
        <w:b/>
        <w:noProof/>
        <w:color w:val="000000"/>
        <w:szCs w:val="21"/>
      </w:rPr>
      <w:drawing>
        <wp:inline distT="0" distB="0" distL="114300" distR="114300">
          <wp:extent cx="280035" cy="385445"/>
          <wp:effectExtent l="0" t="0" r="5715" b="146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035" cy="385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0C58">
      <w:rPr>
        <w:rFonts w:ascii="宋体" w:hAnsi="宋体" w:hint="eastAsia"/>
        <w:bCs/>
        <w:color w:val="000000" w:themeColor="text1"/>
        <w:spacing w:val="-5"/>
        <w:kern w:val="0"/>
        <w:sz w:val="21"/>
        <w:szCs w:val="21"/>
      </w:rPr>
      <w:t xml:space="preserve">                                                </w:t>
    </w:r>
    <w:r w:rsidR="00106689" w:rsidRPr="00106689">
      <w:rPr>
        <w:rFonts w:ascii="宋体" w:hAnsi="宋体" w:hint="eastAsia"/>
        <w:bCs/>
        <w:color w:val="000000" w:themeColor="text1"/>
        <w:spacing w:val="-5"/>
        <w:kern w:val="0"/>
        <w:sz w:val="21"/>
        <w:szCs w:val="21"/>
      </w:rPr>
      <w:t>广州市</w:t>
    </w:r>
    <w:r w:rsidRPr="00106689">
      <w:rPr>
        <w:rFonts w:ascii="宋体" w:hAnsi="宋体" w:hint="eastAsia"/>
        <w:bCs/>
        <w:color w:val="000000" w:themeColor="text1"/>
        <w:spacing w:val="-5"/>
        <w:kern w:val="0"/>
        <w:sz w:val="21"/>
        <w:szCs w:val="21"/>
      </w:rPr>
      <w:t>第五届</w:t>
    </w:r>
    <w:r>
      <w:rPr>
        <w:rFonts w:ascii="宋体" w:hAnsi="宋体" w:hint="eastAsia"/>
        <w:bCs/>
        <w:color w:val="000000"/>
        <w:spacing w:val="-5"/>
        <w:kern w:val="0"/>
        <w:sz w:val="21"/>
        <w:szCs w:val="21"/>
      </w:rPr>
      <w:t>建筑工匠技能擂台赛技术文件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6BA5"/>
    <w:rsid w:val="00012FF9"/>
    <w:rsid w:val="000265D4"/>
    <w:rsid w:val="0002708D"/>
    <w:rsid w:val="00040E08"/>
    <w:rsid w:val="00054C65"/>
    <w:rsid w:val="00061C7C"/>
    <w:rsid w:val="0006762E"/>
    <w:rsid w:val="00077A96"/>
    <w:rsid w:val="00082C7B"/>
    <w:rsid w:val="00086770"/>
    <w:rsid w:val="00093DD7"/>
    <w:rsid w:val="000972A4"/>
    <w:rsid w:val="000A211C"/>
    <w:rsid w:val="000A4FC7"/>
    <w:rsid w:val="000B0E0F"/>
    <w:rsid w:val="000C2CF6"/>
    <w:rsid w:val="000D175C"/>
    <w:rsid w:val="000D1F75"/>
    <w:rsid w:val="000E32AB"/>
    <w:rsid w:val="00106689"/>
    <w:rsid w:val="001137CF"/>
    <w:rsid w:val="00131BDD"/>
    <w:rsid w:val="0013718C"/>
    <w:rsid w:val="001518CE"/>
    <w:rsid w:val="00152850"/>
    <w:rsid w:val="00171861"/>
    <w:rsid w:val="00172D1F"/>
    <w:rsid w:val="00197FD0"/>
    <w:rsid w:val="001A49CF"/>
    <w:rsid w:val="001C086D"/>
    <w:rsid w:val="001E29CA"/>
    <w:rsid w:val="00207298"/>
    <w:rsid w:val="00222C3B"/>
    <w:rsid w:val="002724D1"/>
    <w:rsid w:val="002A1045"/>
    <w:rsid w:val="002B03D1"/>
    <w:rsid w:val="002B3732"/>
    <w:rsid w:val="002C2701"/>
    <w:rsid w:val="002D3796"/>
    <w:rsid w:val="002D3D40"/>
    <w:rsid w:val="002E7DDE"/>
    <w:rsid w:val="0030368F"/>
    <w:rsid w:val="00303955"/>
    <w:rsid w:val="003312F6"/>
    <w:rsid w:val="003509DF"/>
    <w:rsid w:val="00356CC9"/>
    <w:rsid w:val="003579F4"/>
    <w:rsid w:val="003619FD"/>
    <w:rsid w:val="00373D46"/>
    <w:rsid w:val="003808CD"/>
    <w:rsid w:val="00381F43"/>
    <w:rsid w:val="00384EC6"/>
    <w:rsid w:val="003A16F1"/>
    <w:rsid w:val="003D56F6"/>
    <w:rsid w:val="003F69D5"/>
    <w:rsid w:val="00405406"/>
    <w:rsid w:val="004202DE"/>
    <w:rsid w:val="00420CB4"/>
    <w:rsid w:val="00442457"/>
    <w:rsid w:val="0047642F"/>
    <w:rsid w:val="00482EE0"/>
    <w:rsid w:val="00486144"/>
    <w:rsid w:val="004C00FA"/>
    <w:rsid w:val="004C736E"/>
    <w:rsid w:val="004C74B9"/>
    <w:rsid w:val="004D185C"/>
    <w:rsid w:val="004E2EC8"/>
    <w:rsid w:val="004F3951"/>
    <w:rsid w:val="00500EA2"/>
    <w:rsid w:val="00503538"/>
    <w:rsid w:val="005229DF"/>
    <w:rsid w:val="00537B91"/>
    <w:rsid w:val="00550638"/>
    <w:rsid w:val="00551ADD"/>
    <w:rsid w:val="0055618D"/>
    <w:rsid w:val="00562683"/>
    <w:rsid w:val="0056707F"/>
    <w:rsid w:val="00570E30"/>
    <w:rsid w:val="00584AB0"/>
    <w:rsid w:val="005A2DAC"/>
    <w:rsid w:val="005B5122"/>
    <w:rsid w:val="005B6C5C"/>
    <w:rsid w:val="005C5ACD"/>
    <w:rsid w:val="005D01DF"/>
    <w:rsid w:val="0060301B"/>
    <w:rsid w:val="006148E2"/>
    <w:rsid w:val="006208B5"/>
    <w:rsid w:val="00633EE7"/>
    <w:rsid w:val="00636E50"/>
    <w:rsid w:val="00660C58"/>
    <w:rsid w:val="0066147A"/>
    <w:rsid w:val="00665DB4"/>
    <w:rsid w:val="00671E3B"/>
    <w:rsid w:val="0068301E"/>
    <w:rsid w:val="006872C6"/>
    <w:rsid w:val="006963D7"/>
    <w:rsid w:val="006B66CF"/>
    <w:rsid w:val="006E1B3C"/>
    <w:rsid w:val="00730508"/>
    <w:rsid w:val="00745BEE"/>
    <w:rsid w:val="007466F6"/>
    <w:rsid w:val="00753C5D"/>
    <w:rsid w:val="007609B6"/>
    <w:rsid w:val="00772BD8"/>
    <w:rsid w:val="007749C3"/>
    <w:rsid w:val="0078486A"/>
    <w:rsid w:val="00790C0E"/>
    <w:rsid w:val="007A2CAA"/>
    <w:rsid w:val="007C04D1"/>
    <w:rsid w:val="007C158B"/>
    <w:rsid w:val="007E4611"/>
    <w:rsid w:val="007E47A6"/>
    <w:rsid w:val="008001AC"/>
    <w:rsid w:val="00821DAC"/>
    <w:rsid w:val="00824B6B"/>
    <w:rsid w:val="00877F3D"/>
    <w:rsid w:val="00882663"/>
    <w:rsid w:val="008863B7"/>
    <w:rsid w:val="00892414"/>
    <w:rsid w:val="008B25EA"/>
    <w:rsid w:val="008D52A6"/>
    <w:rsid w:val="008D7528"/>
    <w:rsid w:val="008E24A9"/>
    <w:rsid w:val="0092390E"/>
    <w:rsid w:val="00934DF2"/>
    <w:rsid w:val="00942A6D"/>
    <w:rsid w:val="009455FD"/>
    <w:rsid w:val="0096174B"/>
    <w:rsid w:val="00970622"/>
    <w:rsid w:val="009711DA"/>
    <w:rsid w:val="009C564F"/>
    <w:rsid w:val="009D4F86"/>
    <w:rsid w:val="00A07B0B"/>
    <w:rsid w:val="00A35B09"/>
    <w:rsid w:val="00A36412"/>
    <w:rsid w:val="00A44991"/>
    <w:rsid w:val="00A55E8D"/>
    <w:rsid w:val="00A81F54"/>
    <w:rsid w:val="00AA179B"/>
    <w:rsid w:val="00AA23CC"/>
    <w:rsid w:val="00AB6229"/>
    <w:rsid w:val="00AD576E"/>
    <w:rsid w:val="00AE258B"/>
    <w:rsid w:val="00AE45AF"/>
    <w:rsid w:val="00AE49C7"/>
    <w:rsid w:val="00AF4364"/>
    <w:rsid w:val="00B1005B"/>
    <w:rsid w:val="00B15878"/>
    <w:rsid w:val="00B3425F"/>
    <w:rsid w:val="00B359D9"/>
    <w:rsid w:val="00B363AA"/>
    <w:rsid w:val="00B55FE3"/>
    <w:rsid w:val="00B6079F"/>
    <w:rsid w:val="00B74F42"/>
    <w:rsid w:val="00B82A1C"/>
    <w:rsid w:val="00B84331"/>
    <w:rsid w:val="00B86BA5"/>
    <w:rsid w:val="00B87A48"/>
    <w:rsid w:val="00B92620"/>
    <w:rsid w:val="00BB31EB"/>
    <w:rsid w:val="00BD1196"/>
    <w:rsid w:val="00BD677B"/>
    <w:rsid w:val="00BE2CF2"/>
    <w:rsid w:val="00BF18EC"/>
    <w:rsid w:val="00BF2F11"/>
    <w:rsid w:val="00BF3EFA"/>
    <w:rsid w:val="00C15DA9"/>
    <w:rsid w:val="00C612FB"/>
    <w:rsid w:val="00C64F7E"/>
    <w:rsid w:val="00C66D00"/>
    <w:rsid w:val="00C75BFC"/>
    <w:rsid w:val="00C935A3"/>
    <w:rsid w:val="00CA319A"/>
    <w:rsid w:val="00CA31EE"/>
    <w:rsid w:val="00CA6241"/>
    <w:rsid w:val="00CB3F42"/>
    <w:rsid w:val="00CD69DD"/>
    <w:rsid w:val="00CD7A2D"/>
    <w:rsid w:val="00CE1E96"/>
    <w:rsid w:val="00CF0C10"/>
    <w:rsid w:val="00CF3A75"/>
    <w:rsid w:val="00D01F73"/>
    <w:rsid w:val="00D21B4C"/>
    <w:rsid w:val="00D56BFB"/>
    <w:rsid w:val="00D5779E"/>
    <w:rsid w:val="00D811CA"/>
    <w:rsid w:val="00D956CD"/>
    <w:rsid w:val="00DC46AD"/>
    <w:rsid w:val="00DD5D7E"/>
    <w:rsid w:val="00DE48E8"/>
    <w:rsid w:val="00DE55CF"/>
    <w:rsid w:val="00E315A6"/>
    <w:rsid w:val="00E81127"/>
    <w:rsid w:val="00E913BF"/>
    <w:rsid w:val="00E961D4"/>
    <w:rsid w:val="00EA1686"/>
    <w:rsid w:val="00EC0CE4"/>
    <w:rsid w:val="00EC769B"/>
    <w:rsid w:val="00ED121C"/>
    <w:rsid w:val="00EE3D88"/>
    <w:rsid w:val="00EE590B"/>
    <w:rsid w:val="00F01062"/>
    <w:rsid w:val="00F03B85"/>
    <w:rsid w:val="00F11929"/>
    <w:rsid w:val="00F31171"/>
    <w:rsid w:val="00F55133"/>
    <w:rsid w:val="00F66E79"/>
    <w:rsid w:val="00F82857"/>
    <w:rsid w:val="00F91223"/>
    <w:rsid w:val="00F963D4"/>
    <w:rsid w:val="00FA794E"/>
    <w:rsid w:val="00FB137F"/>
    <w:rsid w:val="00FB76B3"/>
    <w:rsid w:val="00FC02A7"/>
    <w:rsid w:val="00FD4E32"/>
    <w:rsid w:val="00FF41DB"/>
    <w:rsid w:val="01C757AC"/>
    <w:rsid w:val="03723849"/>
    <w:rsid w:val="03915FA7"/>
    <w:rsid w:val="03FD46D6"/>
    <w:rsid w:val="04B604DC"/>
    <w:rsid w:val="05F4069E"/>
    <w:rsid w:val="0B4F6706"/>
    <w:rsid w:val="0C177949"/>
    <w:rsid w:val="0FA83A12"/>
    <w:rsid w:val="0FD61EEA"/>
    <w:rsid w:val="11D07CC9"/>
    <w:rsid w:val="12F95C00"/>
    <w:rsid w:val="13A71AD8"/>
    <w:rsid w:val="144F7722"/>
    <w:rsid w:val="156303AC"/>
    <w:rsid w:val="16505692"/>
    <w:rsid w:val="1AEA1EBB"/>
    <w:rsid w:val="1E73298A"/>
    <w:rsid w:val="216074EE"/>
    <w:rsid w:val="23E922C9"/>
    <w:rsid w:val="241A346B"/>
    <w:rsid w:val="25D77F58"/>
    <w:rsid w:val="2B5862DD"/>
    <w:rsid w:val="2D304404"/>
    <w:rsid w:val="2F1424E2"/>
    <w:rsid w:val="2F1757BD"/>
    <w:rsid w:val="2FB33CE6"/>
    <w:rsid w:val="32BE5179"/>
    <w:rsid w:val="342656F7"/>
    <w:rsid w:val="35556FCD"/>
    <w:rsid w:val="35F530DA"/>
    <w:rsid w:val="3918167A"/>
    <w:rsid w:val="3AD76AAE"/>
    <w:rsid w:val="3BBE534C"/>
    <w:rsid w:val="3CE14EE7"/>
    <w:rsid w:val="3EA928FB"/>
    <w:rsid w:val="404701D4"/>
    <w:rsid w:val="40D31852"/>
    <w:rsid w:val="414707E1"/>
    <w:rsid w:val="41661890"/>
    <w:rsid w:val="446725C4"/>
    <w:rsid w:val="46465D15"/>
    <w:rsid w:val="4756170A"/>
    <w:rsid w:val="4A873148"/>
    <w:rsid w:val="4D4E6D91"/>
    <w:rsid w:val="4EF02C42"/>
    <w:rsid w:val="5022771B"/>
    <w:rsid w:val="51BF6F23"/>
    <w:rsid w:val="53D5532C"/>
    <w:rsid w:val="56393CBA"/>
    <w:rsid w:val="578B220E"/>
    <w:rsid w:val="5BF27751"/>
    <w:rsid w:val="5CBC5D7F"/>
    <w:rsid w:val="5DCB3C1B"/>
    <w:rsid w:val="5DF36B63"/>
    <w:rsid w:val="64DB4FF7"/>
    <w:rsid w:val="66CA0218"/>
    <w:rsid w:val="694F65DD"/>
    <w:rsid w:val="69BE58A6"/>
    <w:rsid w:val="6A9A07AB"/>
    <w:rsid w:val="6CEA6812"/>
    <w:rsid w:val="6E711B97"/>
    <w:rsid w:val="6F37469D"/>
    <w:rsid w:val="70430E77"/>
    <w:rsid w:val="710066F4"/>
    <w:rsid w:val="71096657"/>
    <w:rsid w:val="73EC5C96"/>
    <w:rsid w:val="73EF46DB"/>
    <w:rsid w:val="74542150"/>
    <w:rsid w:val="746E2352"/>
    <w:rsid w:val="76446CB6"/>
    <w:rsid w:val="76FD5329"/>
    <w:rsid w:val="770A0AE3"/>
    <w:rsid w:val="77C16A96"/>
    <w:rsid w:val="78A44DBA"/>
    <w:rsid w:val="7A795C75"/>
    <w:rsid w:val="7B6B0DDA"/>
    <w:rsid w:val="7BA94B37"/>
    <w:rsid w:val="7CF4632A"/>
    <w:rsid w:val="7EB9321C"/>
    <w:rsid w:val="7F5232C5"/>
    <w:rsid w:val="7F630DF3"/>
    <w:rsid w:val="7F9E0F98"/>
    <w:rsid w:val="7FD93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D5"/>
    <w:pPr>
      <w:widowControl w:val="0"/>
      <w:spacing w:line="360" w:lineRule="auto"/>
    </w:pPr>
    <w:rPr>
      <w:kern w:val="2"/>
      <w:sz w:val="24"/>
    </w:rPr>
  </w:style>
  <w:style w:type="paragraph" w:styleId="1">
    <w:name w:val="heading 1"/>
    <w:basedOn w:val="a"/>
    <w:next w:val="a"/>
    <w:link w:val="1Char"/>
    <w:qFormat/>
    <w:rsid w:val="003F69D5"/>
    <w:pPr>
      <w:keepNext/>
      <w:keepLines/>
      <w:spacing w:beforeLines="100" w:line="48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nhideWhenUsed/>
    <w:qFormat/>
    <w:rsid w:val="003F69D5"/>
    <w:pPr>
      <w:keepNext/>
      <w:keepLines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qFormat/>
    <w:rsid w:val="003F69D5"/>
    <w:pPr>
      <w:keepNext/>
      <w:keepLines/>
      <w:jc w:val="both"/>
      <w:outlineLvl w:val="2"/>
    </w:pPr>
    <w:rPr>
      <w:rFonts w:ascii="宋体" w:hAnsi="宋体"/>
      <w:b/>
      <w:spacing w:val="-2"/>
      <w:shd w:val="pct10" w:color="auto" w:fill="FFFFFF"/>
    </w:rPr>
  </w:style>
  <w:style w:type="paragraph" w:styleId="4">
    <w:name w:val="heading 4"/>
    <w:basedOn w:val="a"/>
    <w:next w:val="a0"/>
    <w:link w:val="4Char"/>
    <w:qFormat/>
    <w:rsid w:val="003F69D5"/>
    <w:pPr>
      <w:widowControl/>
      <w:tabs>
        <w:tab w:val="left" w:pos="0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黑体" w:eastAsia="黑体"/>
      <w:color w:val="000080"/>
      <w:spacing w:val="20"/>
      <w:kern w:val="0"/>
      <w:szCs w:val="24"/>
    </w:rPr>
  </w:style>
  <w:style w:type="paragraph" w:styleId="5">
    <w:name w:val="heading 5"/>
    <w:basedOn w:val="a"/>
    <w:next w:val="a0"/>
    <w:link w:val="5Char"/>
    <w:qFormat/>
    <w:rsid w:val="003F69D5"/>
    <w:pPr>
      <w:widowControl/>
      <w:tabs>
        <w:tab w:val="left" w:pos="0"/>
      </w:tabs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b/>
      <w:color w:val="FFFF00"/>
      <w:spacing w:val="20"/>
      <w:kern w:val="0"/>
    </w:rPr>
  </w:style>
  <w:style w:type="paragraph" w:styleId="6">
    <w:name w:val="heading 6"/>
    <w:basedOn w:val="a"/>
    <w:next w:val="a0"/>
    <w:link w:val="6Char"/>
    <w:qFormat/>
    <w:rsid w:val="003F69D5"/>
    <w:pPr>
      <w:widowControl/>
      <w:tabs>
        <w:tab w:val="left" w:pos="0"/>
      </w:tabs>
      <w:overflowPunct w:val="0"/>
      <w:autoSpaceDE w:val="0"/>
      <w:autoSpaceDN w:val="0"/>
      <w:adjustRightInd w:val="0"/>
      <w:spacing w:before="120"/>
      <w:textAlignment w:val="baseline"/>
      <w:outlineLvl w:val="5"/>
    </w:pPr>
    <w:rPr>
      <w:color w:val="FFFF00"/>
      <w:spacing w:val="20"/>
      <w:kern w:val="0"/>
      <w:u w:val="single"/>
    </w:rPr>
  </w:style>
  <w:style w:type="paragraph" w:styleId="7">
    <w:name w:val="heading 7"/>
    <w:basedOn w:val="a"/>
    <w:next w:val="a0"/>
    <w:link w:val="7Char"/>
    <w:qFormat/>
    <w:rsid w:val="003F69D5"/>
    <w:pPr>
      <w:widowControl/>
      <w:tabs>
        <w:tab w:val="left" w:pos="0"/>
      </w:tabs>
      <w:overflowPunct w:val="0"/>
      <w:autoSpaceDE w:val="0"/>
      <w:autoSpaceDN w:val="0"/>
      <w:adjustRightInd w:val="0"/>
      <w:spacing w:before="120"/>
      <w:textAlignment w:val="baseline"/>
      <w:outlineLvl w:val="6"/>
    </w:pPr>
    <w:rPr>
      <w:i/>
      <w:color w:val="FFFFFF"/>
      <w:spacing w:val="20"/>
      <w:kern w:val="0"/>
    </w:rPr>
  </w:style>
  <w:style w:type="paragraph" w:styleId="8">
    <w:name w:val="heading 8"/>
    <w:basedOn w:val="a"/>
    <w:next w:val="a0"/>
    <w:link w:val="8Char"/>
    <w:qFormat/>
    <w:rsid w:val="003F69D5"/>
    <w:pPr>
      <w:widowControl/>
      <w:tabs>
        <w:tab w:val="left" w:pos="0"/>
      </w:tabs>
      <w:overflowPunct w:val="0"/>
      <w:autoSpaceDE w:val="0"/>
      <w:autoSpaceDN w:val="0"/>
      <w:adjustRightInd w:val="0"/>
      <w:spacing w:before="120"/>
      <w:textAlignment w:val="baseline"/>
      <w:outlineLvl w:val="7"/>
    </w:pPr>
    <w:rPr>
      <w:i/>
      <w:color w:val="FFFFFF"/>
      <w:spacing w:val="20"/>
      <w:kern w:val="0"/>
    </w:rPr>
  </w:style>
  <w:style w:type="paragraph" w:styleId="9">
    <w:name w:val="heading 9"/>
    <w:basedOn w:val="a"/>
    <w:next w:val="a0"/>
    <w:link w:val="9Char"/>
    <w:qFormat/>
    <w:rsid w:val="003F69D5"/>
    <w:pPr>
      <w:widowControl/>
      <w:tabs>
        <w:tab w:val="left" w:pos="0"/>
      </w:tabs>
      <w:overflowPunct w:val="0"/>
      <w:autoSpaceDE w:val="0"/>
      <w:autoSpaceDN w:val="0"/>
      <w:adjustRightInd w:val="0"/>
      <w:spacing w:before="120"/>
      <w:textAlignment w:val="baseline"/>
      <w:outlineLvl w:val="8"/>
    </w:pPr>
    <w:rPr>
      <w:i/>
      <w:color w:val="FFFFFF"/>
      <w:spacing w:val="20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3F69D5"/>
    <w:pPr>
      <w:ind w:firstLineChars="200" w:firstLine="420"/>
    </w:pPr>
    <w:rPr>
      <w:szCs w:val="24"/>
    </w:rPr>
  </w:style>
  <w:style w:type="paragraph" w:styleId="a4">
    <w:name w:val="Body Text"/>
    <w:basedOn w:val="a"/>
    <w:link w:val="Char"/>
    <w:unhideWhenUsed/>
    <w:qFormat/>
    <w:rsid w:val="003F69D5"/>
    <w:pPr>
      <w:spacing w:after="120"/>
    </w:pPr>
  </w:style>
  <w:style w:type="paragraph" w:styleId="a5">
    <w:name w:val="Body Text Indent"/>
    <w:basedOn w:val="a"/>
    <w:link w:val="Char0"/>
    <w:qFormat/>
    <w:rsid w:val="003F69D5"/>
    <w:pPr>
      <w:spacing w:after="120"/>
      <w:ind w:leftChars="200" w:left="420"/>
    </w:pPr>
  </w:style>
  <w:style w:type="paragraph" w:styleId="20">
    <w:name w:val="Body Text Indent 2"/>
    <w:basedOn w:val="a"/>
    <w:link w:val="2Char0"/>
    <w:qFormat/>
    <w:rsid w:val="003F69D5"/>
    <w:pPr>
      <w:ind w:firstLine="435"/>
    </w:pPr>
    <w:rPr>
      <w:rFonts w:ascii="仿宋_GB2312" w:eastAsia="仿宋_GB2312"/>
      <w:sz w:val="28"/>
    </w:rPr>
  </w:style>
  <w:style w:type="paragraph" w:styleId="a6">
    <w:name w:val="Balloon Text"/>
    <w:basedOn w:val="a"/>
    <w:link w:val="Char1"/>
    <w:qFormat/>
    <w:rsid w:val="003F69D5"/>
    <w:rPr>
      <w:sz w:val="18"/>
    </w:rPr>
  </w:style>
  <w:style w:type="paragraph" w:styleId="a7">
    <w:name w:val="footer"/>
    <w:basedOn w:val="a"/>
    <w:link w:val="Char2"/>
    <w:uiPriority w:val="99"/>
    <w:qFormat/>
    <w:rsid w:val="003F69D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22"/>
    </w:rPr>
  </w:style>
  <w:style w:type="paragraph" w:styleId="a8">
    <w:name w:val="header"/>
    <w:basedOn w:val="a"/>
    <w:link w:val="Char3"/>
    <w:qFormat/>
    <w:rsid w:val="003F6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paragraph" w:styleId="HTML">
    <w:name w:val="HTML Preformatted"/>
    <w:basedOn w:val="a"/>
    <w:link w:val="HTMLChar"/>
    <w:uiPriority w:val="99"/>
    <w:unhideWhenUsed/>
    <w:qFormat/>
    <w:rsid w:val="003F69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kern w:val="0"/>
      <w:szCs w:val="24"/>
    </w:rPr>
  </w:style>
  <w:style w:type="paragraph" w:styleId="a9">
    <w:name w:val="Title"/>
    <w:basedOn w:val="a"/>
    <w:next w:val="a"/>
    <w:link w:val="Char4"/>
    <w:qFormat/>
    <w:rsid w:val="003F69D5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table" w:styleId="aa">
    <w:name w:val="Table Grid"/>
    <w:basedOn w:val="a2"/>
    <w:qFormat/>
    <w:rsid w:val="003F69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1"/>
    <w:qFormat/>
    <w:rsid w:val="003F69D5"/>
  </w:style>
  <w:style w:type="character" w:styleId="ac">
    <w:name w:val="Hyperlink"/>
    <w:qFormat/>
    <w:rsid w:val="003F69D5"/>
    <w:rPr>
      <w:color w:val="0000FF"/>
      <w:u w:val="single"/>
    </w:rPr>
  </w:style>
  <w:style w:type="character" w:customStyle="1" w:styleId="1Char">
    <w:name w:val="标题 1 Char"/>
    <w:basedOn w:val="a1"/>
    <w:link w:val="1"/>
    <w:qFormat/>
    <w:rsid w:val="003F69D5"/>
    <w:rPr>
      <w:rFonts w:ascii="Times New Roman" w:eastAsia="宋体" w:hAnsi="Times New Roman" w:cs="Times New Roman"/>
      <w:b/>
      <w:bCs/>
      <w:kern w:val="44"/>
      <w:sz w:val="30"/>
      <w:szCs w:val="44"/>
    </w:rPr>
  </w:style>
  <w:style w:type="character" w:customStyle="1" w:styleId="3Char">
    <w:name w:val="标题 3 Char"/>
    <w:basedOn w:val="a1"/>
    <w:link w:val="3"/>
    <w:qFormat/>
    <w:rsid w:val="003F69D5"/>
    <w:rPr>
      <w:rFonts w:ascii="宋体" w:eastAsia="宋体" w:hAnsi="宋体" w:cs="Times New Roman"/>
      <w:b/>
      <w:spacing w:val="-2"/>
      <w:sz w:val="24"/>
      <w:szCs w:val="20"/>
    </w:rPr>
  </w:style>
  <w:style w:type="character" w:customStyle="1" w:styleId="Char3">
    <w:name w:val="页眉 Char"/>
    <w:link w:val="a8"/>
    <w:uiPriority w:val="99"/>
    <w:qFormat/>
    <w:rsid w:val="003F69D5"/>
    <w:rPr>
      <w:sz w:val="18"/>
    </w:rPr>
  </w:style>
  <w:style w:type="character" w:customStyle="1" w:styleId="Char4">
    <w:name w:val="标题 Char"/>
    <w:link w:val="a9"/>
    <w:qFormat/>
    <w:rsid w:val="003F69D5"/>
    <w:rPr>
      <w:rFonts w:ascii="Cambria" w:hAnsi="Cambria" w:cs="Times New Roman"/>
      <w:b/>
      <w:bCs/>
      <w:sz w:val="32"/>
      <w:szCs w:val="32"/>
    </w:rPr>
  </w:style>
  <w:style w:type="character" w:customStyle="1" w:styleId="Char2">
    <w:name w:val="页脚 Char"/>
    <w:link w:val="a7"/>
    <w:uiPriority w:val="99"/>
    <w:qFormat/>
    <w:rsid w:val="003F69D5"/>
    <w:rPr>
      <w:sz w:val="18"/>
    </w:rPr>
  </w:style>
  <w:style w:type="character" w:customStyle="1" w:styleId="Char1">
    <w:name w:val="批注框文本 Char"/>
    <w:basedOn w:val="a1"/>
    <w:link w:val="a6"/>
    <w:qFormat/>
    <w:rsid w:val="003F69D5"/>
    <w:rPr>
      <w:rFonts w:ascii="Times New Roman" w:eastAsia="宋体" w:hAnsi="Times New Roman" w:cs="Times New Roman"/>
      <w:sz w:val="18"/>
      <w:szCs w:val="20"/>
    </w:rPr>
  </w:style>
  <w:style w:type="character" w:customStyle="1" w:styleId="Char10">
    <w:name w:val="页眉 Char1"/>
    <w:basedOn w:val="a1"/>
    <w:uiPriority w:val="99"/>
    <w:semiHidden/>
    <w:qFormat/>
    <w:rsid w:val="003F69D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1"/>
    <w:link w:val="a5"/>
    <w:qFormat/>
    <w:rsid w:val="003F69D5"/>
    <w:rPr>
      <w:rFonts w:ascii="Times New Roman" w:eastAsia="宋体" w:hAnsi="Times New Roman" w:cs="Times New Roman"/>
      <w:szCs w:val="20"/>
    </w:rPr>
  </w:style>
  <w:style w:type="character" w:customStyle="1" w:styleId="2Char0">
    <w:name w:val="正文文本缩进 2 Char"/>
    <w:basedOn w:val="a1"/>
    <w:link w:val="20"/>
    <w:qFormat/>
    <w:rsid w:val="003F69D5"/>
    <w:rPr>
      <w:rFonts w:ascii="仿宋_GB2312" w:eastAsia="仿宋_GB2312" w:hAnsi="Times New Roman" w:cs="Times New Roman"/>
      <w:sz w:val="28"/>
      <w:szCs w:val="20"/>
    </w:rPr>
  </w:style>
  <w:style w:type="character" w:customStyle="1" w:styleId="Char11">
    <w:name w:val="页脚 Char1"/>
    <w:basedOn w:val="a1"/>
    <w:uiPriority w:val="99"/>
    <w:semiHidden/>
    <w:qFormat/>
    <w:rsid w:val="003F69D5"/>
    <w:rPr>
      <w:rFonts w:ascii="Times New Roman" w:eastAsia="宋体" w:hAnsi="Times New Roman" w:cs="Times New Roman"/>
      <w:sz w:val="18"/>
      <w:szCs w:val="18"/>
    </w:rPr>
  </w:style>
  <w:style w:type="character" w:customStyle="1" w:styleId="Char12">
    <w:name w:val="标题 Char1"/>
    <w:basedOn w:val="a1"/>
    <w:uiPriority w:val="10"/>
    <w:qFormat/>
    <w:rsid w:val="003F69D5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Char5">
    <w:name w:val="Char"/>
    <w:basedOn w:val="a"/>
    <w:qFormat/>
    <w:rsid w:val="003F69D5"/>
    <w:pPr>
      <w:widowControl/>
      <w:spacing w:after="160" w:line="240" w:lineRule="exact"/>
    </w:pPr>
    <w:rPr>
      <w:sz w:val="18"/>
    </w:rPr>
  </w:style>
  <w:style w:type="paragraph" w:customStyle="1" w:styleId="ad">
    <w:name w:val="样式"/>
    <w:qFormat/>
    <w:rsid w:val="003F69D5"/>
    <w:pPr>
      <w:widowControl w:val="0"/>
      <w:autoSpaceDE w:val="0"/>
      <w:autoSpaceDN w:val="0"/>
      <w:adjustRightInd w:val="0"/>
    </w:pPr>
    <w:rPr>
      <w:rFonts w:ascii="宋体" w:hAnsi="宋体"/>
      <w:sz w:val="24"/>
    </w:rPr>
  </w:style>
  <w:style w:type="paragraph" w:customStyle="1" w:styleId="Text">
    <w:name w:val="Text"/>
    <w:basedOn w:val="a"/>
    <w:qFormat/>
    <w:rsid w:val="003F69D5"/>
    <w:pPr>
      <w:widowControl/>
      <w:overflowPunct w:val="0"/>
      <w:autoSpaceDE w:val="0"/>
      <w:autoSpaceDN w:val="0"/>
      <w:adjustRightInd w:val="0"/>
      <w:spacing w:line="360" w:lineRule="atLeast"/>
      <w:ind w:firstLine="540"/>
      <w:textAlignment w:val="baseline"/>
    </w:pPr>
    <w:rPr>
      <w:rFonts w:ascii="宋体"/>
      <w:spacing w:val="-5"/>
      <w:kern w:val="0"/>
    </w:rPr>
  </w:style>
  <w:style w:type="character" w:customStyle="1" w:styleId="2Char">
    <w:name w:val="标题 2 Char"/>
    <w:basedOn w:val="a1"/>
    <w:link w:val="2"/>
    <w:qFormat/>
    <w:rsid w:val="003F69D5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">
    <w:name w:val="正文文本 Char"/>
    <w:basedOn w:val="a1"/>
    <w:link w:val="a4"/>
    <w:qFormat/>
    <w:rsid w:val="003F69D5"/>
    <w:rPr>
      <w:rFonts w:ascii="Times New Roman" w:eastAsia="宋体" w:hAnsi="Times New Roman" w:cs="Times New Roman"/>
      <w:szCs w:val="20"/>
    </w:rPr>
  </w:style>
  <w:style w:type="character" w:customStyle="1" w:styleId="4Char">
    <w:name w:val="标题 4 Char"/>
    <w:basedOn w:val="a1"/>
    <w:link w:val="4"/>
    <w:qFormat/>
    <w:rsid w:val="003F69D5"/>
    <w:rPr>
      <w:rFonts w:ascii="黑体" w:eastAsia="黑体" w:hAnsi="Times New Roman" w:cs="Times New Roman"/>
      <w:color w:val="000080"/>
      <w:spacing w:val="20"/>
      <w:kern w:val="0"/>
      <w:sz w:val="24"/>
      <w:szCs w:val="24"/>
    </w:rPr>
  </w:style>
  <w:style w:type="character" w:customStyle="1" w:styleId="5Char">
    <w:name w:val="标题 5 Char"/>
    <w:basedOn w:val="a1"/>
    <w:link w:val="5"/>
    <w:qFormat/>
    <w:rsid w:val="003F69D5"/>
    <w:rPr>
      <w:rFonts w:ascii="Times New Roman" w:eastAsia="宋体" w:hAnsi="Times New Roman" w:cs="Times New Roman"/>
      <w:b/>
      <w:color w:val="FFFF00"/>
      <w:spacing w:val="20"/>
      <w:kern w:val="0"/>
      <w:sz w:val="24"/>
      <w:szCs w:val="20"/>
    </w:rPr>
  </w:style>
  <w:style w:type="character" w:customStyle="1" w:styleId="6Char">
    <w:name w:val="标题 6 Char"/>
    <w:basedOn w:val="a1"/>
    <w:link w:val="6"/>
    <w:qFormat/>
    <w:rsid w:val="003F69D5"/>
    <w:rPr>
      <w:rFonts w:ascii="Times New Roman" w:eastAsia="宋体" w:hAnsi="Times New Roman" w:cs="Times New Roman"/>
      <w:color w:val="FFFF00"/>
      <w:spacing w:val="20"/>
      <w:kern w:val="0"/>
      <w:sz w:val="24"/>
      <w:szCs w:val="20"/>
      <w:u w:val="single"/>
    </w:rPr>
  </w:style>
  <w:style w:type="character" w:customStyle="1" w:styleId="7Char">
    <w:name w:val="标题 7 Char"/>
    <w:basedOn w:val="a1"/>
    <w:link w:val="7"/>
    <w:qFormat/>
    <w:rsid w:val="003F69D5"/>
    <w:rPr>
      <w:rFonts w:ascii="Times New Roman" w:eastAsia="宋体" w:hAnsi="Times New Roman" w:cs="Times New Roman"/>
      <w:i/>
      <w:color w:val="FFFFFF"/>
      <w:spacing w:val="20"/>
      <w:kern w:val="0"/>
      <w:sz w:val="24"/>
      <w:szCs w:val="20"/>
    </w:rPr>
  </w:style>
  <w:style w:type="character" w:customStyle="1" w:styleId="8Char">
    <w:name w:val="标题 8 Char"/>
    <w:basedOn w:val="a1"/>
    <w:link w:val="8"/>
    <w:qFormat/>
    <w:rsid w:val="003F69D5"/>
    <w:rPr>
      <w:rFonts w:ascii="Times New Roman" w:eastAsia="宋体" w:hAnsi="Times New Roman" w:cs="Times New Roman"/>
      <w:i/>
      <w:color w:val="FFFFFF"/>
      <w:spacing w:val="20"/>
      <w:kern w:val="0"/>
      <w:sz w:val="24"/>
      <w:szCs w:val="20"/>
    </w:rPr>
  </w:style>
  <w:style w:type="character" w:customStyle="1" w:styleId="9Char">
    <w:name w:val="标题 9 Char"/>
    <w:basedOn w:val="a1"/>
    <w:link w:val="9"/>
    <w:qFormat/>
    <w:rsid w:val="003F69D5"/>
    <w:rPr>
      <w:rFonts w:ascii="Times New Roman" w:eastAsia="宋体" w:hAnsi="Times New Roman" w:cs="Times New Roman"/>
      <w:i/>
      <w:color w:val="FFFFFF"/>
      <w:spacing w:val="20"/>
      <w:kern w:val="0"/>
      <w:sz w:val="24"/>
      <w:szCs w:val="20"/>
    </w:rPr>
  </w:style>
  <w:style w:type="character" w:customStyle="1" w:styleId="fontstyle01">
    <w:name w:val="fontstyle01"/>
    <w:qFormat/>
    <w:rsid w:val="003F69D5"/>
    <w:rPr>
      <w:rFonts w:ascii="TT6Do00" w:eastAsia="宋体" w:hAnsi="TT6Do00" w:cs="Times New Roman" w:hint="default"/>
      <w:color w:val="000000"/>
      <w:sz w:val="32"/>
      <w:szCs w:val="32"/>
    </w:rPr>
  </w:style>
  <w:style w:type="character" w:customStyle="1" w:styleId="fontstyle11">
    <w:name w:val="fontstyle11"/>
    <w:qFormat/>
    <w:rsid w:val="003F69D5"/>
    <w:rPr>
      <w:rFonts w:ascii="TT6Ao00" w:eastAsia="宋体" w:hAnsi="TT6Ao00" w:cs="Times New Roman" w:hint="default"/>
      <w:color w:val="000000"/>
      <w:sz w:val="32"/>
      <w:szCs w:val="32"/>
    </w:rPr>
  </w:style>
  <w:style w:type="character" w:customStyle="1" w:styleId="HTMLChar">
    <w:name w:val="HTML 预设格式 Char"/>
    <w:basedOn w:val="a1"/>
    <w:link w:val="HTML"/>
    <w:uiPriority w:val="99"/>
    <w:qFormat/>
    <w:rsid w:val="003F69D5"/>
    <w:rPr>
      <w:rFonts w:ascii="宋体" w:eastAsia="宋体" w:hAnsi="宋体" w:cs="宋体"/>
      <w:kern w:val="0"/>
      <w:sz w:val="24"/>
      <w:szCs w:val="24"/>
    </w:rPr>
  </w:style>
  <w:style w:type="table" w:customStyle="1" w:styleId="10">
    <w:name w:val="网格型1"/>
    <w:basedOn w:val="a2"/>
    <w:uiPriority w:val="59"/>
    <w:qFormat/>
    <w:rsid w:val="003F6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qFormat/>
    <w:rsid w:val="003F69D5"/>
    <w:pPr>
      <w:ind w:firstLineChars="200" w:firstLine="420"/>
    </w:pPr>
  </w:style>
  <w:style w:type="paragraph" w:customStyle="1" w:styleId="p0">
    <w:name w:val="p0"/>
    <w:basedOn w:val="a"/>
    <w:uiPriority w:val="99"/>
    <w:qFormat/>
    <w:rsid w:val="003F69D5"/>
    <w:pPr>
      <w:widowControl/>
      <w:spacing w:after="200" w:line="273" w:lineRule="auto"/>
    </w:pPr>
    <w:rPr>
      <w:rFonts w:ascii="Calibri" w:hAnsi="Calibri" w:cs="宋体"/>
      <w:kern w:val="0"/>
      <w:sz w:val="22"/>
      <w:szCs w:val="22"/>
    </w:rPr>
  </w:style>
  <w:style w:type="paragraph" w:styleId="ae">
    <w:name w:val="List Paragraph"/>
    <w:basedOn w:val="a"/>
    <w:uiPriority w:val="34"/>
    <w:qFormat/>
    <w:rsid w:val="003F69D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oter" Target="foot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7094DA-F25E-4FF2-A229-0A49D0A4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9</Pages>
  <Words>574</Words>
  <Characters>3276</Characters>
  <Application>Microsoft Office Word</Application>
  <DocSecurity>0</DocSecurity>
  <Lines>27</Lines>
  <Paragraphs>7</Paragraphs>
  <ScaleCrop>false</ScaleCrop>
  <Company>China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劳动和经济部-挂职</dc:creator>
  <cp:lastModifiedBy>张志华</cp:lastModifiedBy>
  <cp:revision>45</cp:revision>
  <cp:lastPrinted>2020-08-04T08:18:00Z</cp:lastPrinted>
  <dcterms:created xsi:type="dcterms:W3CDTF">2020-08-04T03:37:00Z</dcterms:created>
  <dcterms:modified xsi:type="dcterms:W3CDTF">2020-10-20T03:29:00Z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