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</w:rPr>
        <w:t>附件</w:t>
      </w:r>
      <w:r>
        <w:rPr>
          <w:rFonts w:ascii="黑体" w:hAnsi="黑体" w:eastAsia="黑体" w:cs="宋体"/>
          <w:kern w:val="0"/>
          <w:sz w:val="32"/>
        </w:rPr>
        <w:t>2</w:t>
      </w:r>
    </w:p>
    <w:p>
      <w:pPr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广东省智能建造试点项目推荐汇总表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20"/>
          <w:szCs w:val="20"/>
        </w:rPr>
      </w:pP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推荐单位（盖章）：                                             填报日期：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6"/>
        <w:tblW w:w="143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685"/>
        <w:gridCol w:w="3827"/>
        <w:gridCol w:w="2820"/>
        <w:gridCol w:w="12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工程名称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拟应用智能建造技术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推荐单位联系人：                           联系电话： 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注：该表由各地级以上市级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住房城乡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建设主管部门负责汇总报送。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0B"/>
    <w:rsid w:val="00183C6A"/>
    <w:rsid w:val="0019170B"/>
    <w:rsid w:val="00435613"/>
    <w:rsid w:val="00706247"/>
    <w:rsid w:val="00833F56"/>
    <w:rsid w:val="008A7478"/>
    <w:rsid w:val="008B6A32"/>
    <w:rsid w:val="00A51364"/>
    <w:rsid w:val="00A54D00"/>
    <w:rsid w:val="00A70C34"/>
    <w:rsid w:val="00A72AC5"/>
    <w:rsid w:val="00AC419C"/>
    <w:rsid w:val="00B95509"/>
    <w:rsid w:val="00BE1AC9"/>
    <w:rsid w:val="00CA0179"/>
    <w:rsid w:val="00EF16BB"/>
    <w:rsid w:val="08FF0F09"/>
    <w:rsid w:val="1FCA5BE4"/>
    <w:rsid w:val="1FFFC37D"/>
    <w:rsid w:val="26AA1BE2"/>
    <w:rsid w:val="6CBC7AFB"/>
    <w:rsid w:val="798C237F"/>
    <w:rsid w:val="B769275D"/>
    <w:rsid w:val="FBEF8F14"/>
    <w:rsid w:val="FFFFB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9">
    <w:name w:val="正文-文档内容"/>
    <w:basedOn w:val="1"/>
    <w:qFormat/>
    <w:uiPriority w:val="0"/>
    <w:pPr>
      <w:adjustRightInd w:val="0"/>
      <w:snapToGrid w:val="0"/>
      <w:spacing w:line="312" w:lineRule="auto"/>
      <w:ind w:firstLine="200" w:firstLineChars="200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23</TotalTime>
  <ScaleCrop>false</ScaleCrop>
  <LinksUpToDate>false</LinksUpToDate>
  <CharactersWithSpaces>236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2022-03-31T02:08:00Z</dcterms:created>
  <dc:creator>you2</dc:creator>
  <cp:lastModifiedBy>蔡瀛</cp:lastModifiedBy>
  <dcterms:modified xsi:type="dcterms:W3CDTF">2022-06-10T01:58:47Z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