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FA" w:rsidRPr="00D55FFA" w:rsidRDefault="00B24B4F" w:rsidP="00B24B4F">
      <w:pPr>
        <w:rPr>
          <w:rFonts w:ascii="仿宋_GB2312" w:eastAsia="仿宋_GB2312"/>
          <w:sz w:val="32"/>
          <w:szCs w:val="32"/>
        </w:rPr>
      </w:pPr>
      <w:r w:rsidRPr="004207DE">
        <w:rPr>
          <w:rFonts w:ascii="仿宋_GB2312" w:eastAsia="仿宋_GB2312" w:hAnsi="仿宋" w:hint="eastAsia"/>
          <w:sz w:val="32"/>
          <w:szCs w:val="32"/>
        </w:rPr>
        <w:t>附件</w:t>
      </w:r>
      <w:r w:rsidR="00793FF8">
        <w:rPr>
          <w:rFonts w:ascii="仿宋_GB2312" w:eastAsia="仿宋_GB2312" w:hint="eastAsia"/>
          <w:sz w:val="32"/>
          <w:szCs w:val="32"/>
        </w:rPr>
        <w:t>5</w:t>
      </w:r>
    </w:p>
    <w:p w:rsidR="00B24B4F" w:rsidRDefault="00B24B4F" w:rsidP="00D55FFA">
      <w:pPr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4207DE">
        <w:rPr>
          <w:rFonts w:ascii="宋体" w:hAnsi="宋体" w:hint="eastAsia"/>
          <w:b/>
          <w:sz w:val="44"/>
          <w:szCs w:val="44"/>
        </w:rPr>
        <w:t>可再生能源建筑应用示范工程</w:t>
      </w:r>
    </w:p>
    <w:p w:rsidR="00B24B4F" w:rsidRPr="004207DE" w:rsidRDefault="00935064" w:rsidP="00D55FFA">
      <w:pPr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A52D4E">
        <w:rPr>
          <w:rFonts w:ascii="宋体" w:hAnsi="宋体" w:hint="eastAsia"/>
          <w:b/>
          <w:sz w:val="44"/>
          <w:szCs w:val="44"/>
        </w:rPr>
        <w:t>申</w:t>
      </w:r>
      <w:r>
        <w:rPr>
          <w:rFonts w:ascii="宋体" w:hAnsi="宋体" w:hint="eastAsia"/>
          <w:b/>
          <w:sz w:val="44"/>
          <w:szCs w:val="44"/>
        </w:rPr>
        <w:t>报书</w:t>
      </w:r>
      <w:r w:rsidR="00B24B4F" w:rsidRPr="004207DE">
        <w:rPr>
          <w:rFonts w:ascii="宋体" w:hAnsi="宋体" w:hint="eastAsia"/>
          <w:b/>
          <w:sz w:val="44"/>
          <w:szCs w:val="44"/>
        </w:rPr>
        <w:t>编写提纲</w:t>
      </w:r>
    </w:p>
    <w:p w:rsidR="00B24B4F" w:rsidRDefault="00B24B4F" w:rsidP="00111EE9">
      <w:pPr>
        <w:adjustRightInd w:val="0"/>
        <w:snapToGrid w:val="0"/>
        <w:spacing w:line="520" w:lineRule="exact"/>
        <w:ind w:firstLineChars="196" w:firstLine="551"/>
        <w:outlineLvl w:val="2"/>
        <w:rPr>
          <w:rFonts w:ascii="仿宋" w:eastAsia="仿宋" w:hAnsi="仿宋"/>
          <w:b/>
          <w:sz w:val="28"/>
          <w:szCs w:val="28"/>
        </w:rPr>
      </w:pPr>
    </w:p>
    <w:p w:rsidR="00B24B4F" w:rsidRPr="00200B26" w:rsidRDefault="00B24B4F" w:rsidP="00B24B4F">
      <w:pPr>
        <w:adjustRightInd w:val="0"/>
        <w:snapToGrid w:val="0"/>
        <w:spacing w:line="360" w:lineRule="auto"/>
        <w:ind w:firstLineChars="196" w:firstLine="630"/>
        <w:outlineLvl w:val="2"/>
        <w:rPr>
          <w:rFonts w:ascii="宋体" w:hAnsi="宋体"/>
          <w:b/>
          <w:sz w:val="32"/>
          <w:szCs w:val="32"/>
        </w:rPr>
      </w:pPr>
      <w:r w:rsidRPr="00200B26">
        <w:rPr>
          <w:rFonts w:ascii="宋体" w:hAnsi="宋体" w:hint="eastAsia"/>
          <w:b/>
          <w:sz w:val="32"/>
          <w:szCs w:val="32"/>
        </w:rPr>
        <w:t>一、工程概况</w:t>
      </w:r>
    </w:p>
    <w:p w:rsidR="00B24B4F" w:rsidRPr="003C4B87" w:rsidRDefault="00B24B4F" w:rsidP="00B24B4F">
      <w:pPr>
        <w:adjustRightInd w:val="0"/>
        <w:snapToGrid w:val="0"/>
        <w:spacing w:line="360" w:lineRule="auto"/>
        <w:ind w:firstLineChars="200" w:firstLine="640"/>
        <w:outlineLvl w:val="2"/>
        <w:rPr>
          <w:rFonts w:ascii="仿宋_GB2312" w:eastAsia="仿宋_GB2312" w:hAnsi="宋体"/>
          <w:sz w:val="32"/>
          <w:szCs w:val="32"/>
        </w:rPr>
      </w:pPr>
      <w:r w:rsidRPr="003C4B87">
        <w:rPr>
          <w:rFonts w:ascii="仿宋_GB2312" w:eastAsia="仿宋_GB2312" w:hAnsi="宋体" w:hint="eastAsia"/>
          <w:sz w:val="32"/>
          <w:szCs w:val="32"/>
        </w:rPr>
        <w:t>工程概况包括地理位置、建筑类型、总平面图、建筑面积、使用功能、示范面积等。如果该工程既包括居住建筑</w:t>
      </w:r>
      <w:r w:rsidR="009E2272">
        <w:rPr>
          <w:rFonts w:ascii="仿宋_GB2312" w:eastAsia="仿宋_GB2312" w:hAnsi="宋体" w:hint="eastAsia"/>
          <w:sz w:val="32"/>
          <w:szCs w:val="32"/>
        </w:rPr>
        <w:t>、</w:t>
      </w:r>
      <w:r w:rsidRPr="003C4B87">
        <w:rPr>
          <w:rFonts w:ascii="仿宋_GB2312" w:eastAsia="仿宋_GB2312" w:hAnsi="宋体" w:hint="eastAsia"/>
          <w:sz w:val="32"/>
          <w:szCs w:val="32"/>
        </w:rPr>
        <w:t>公共建筑，应分别注明各部分的建筑面积和示范面积。</w:t>
      </w:r>
    </w:p>
    <w:p w:rsidR="00B24B4F" w:rsidRPr="00200B26" w:rsidRDefault="00B24B4F" w:rsidP="00B24B4F">
      <w:pPr>
        <w:adjustRightInd w:val="0"/>
        <w:snapToGrid w:val="0"/>
        <w:spacing w:line="360" w:lineRule="auto"/>
        <w:ind w:firstLineChars="196" w:firstLine="630"/>
        <w:outlineLvl w:val="2"/>
        <w:rPr>
          <w:rFonts w:ascii="宋体" w:hAnsi="宋体"/>
          <w:b/>
          <w:sz w:val="32"/>
          <w:szCs w:val="32"/>
        </w:rPr>
      </w:pPr>
      <w:r w:rsidRPr="00200B26">
        <w:rPr>
          <w:rFonts w:ascii="宋体" w:hAnsi="宋体" w:hint="eastAsia"/>
          <w:b/>
          <w:sz w:val="32"/>
          <w:szCs w:val="32"/>
        </w:rPr>
        <w:t>二、示范目标及主要内容</w:t>
      </w:r>
    </w:p>
    <w:p w:rsidR="00B24B4F" w:rsidRPr="003C4B87" w:rsidRDefault="00B24B4F" w:rsidP="00B24B4F">
      <w:pPr>
        <w:adjustRightInd w:val="0"/>
        <w:snapToGrid w:val="0"/>
        <w:spacing w:line="360" w:lineRule="auto"/>
        <w:ind w:firstLineChars="200" w:firstLine="640"/>
        <w:outlineLvl w:val="2"/>
        <w:rPr>
          <w:rFonts w:ascii="仿宋_GB2312" w:eastAsia="仿宋_GB2312" w:hAnsi="宋体"/>
          <w:sz w:val="32"/>
          <w:szCs w:val="32"/>
        </w:rPr>
      </w:pPr>
      <w:r w:rsidRPr="003C4B87">
        <w:rPr>
          <w:rFonts w:ascii="仿宋_GB2312" w:eastAsia="仿宋_GB2312" w:hAnsi="宋体" w:hint="eastAsia"/>
          <w:sz w:val="32"/>
          <w:szCs w:val="32"/>
        </w:rPr>
        <w:t>示范目标中要注明满足国家和地方建筑节能设计标准的情况、示范的主要技术及节能量。</w:t>
      </w:r>
    </w:p>
    <w:p w:rsidR="00B24B4F" w:rsidRPr="00C83291" w:rsidRDefault="00B24B4F" w:rsidP="00B24B4F">
      <w:pPr>
        <w:adjustRightInd w:val="0"/>
        <w:snapToGrid w:val="0"/>
        <w:spacing w:line="360" w:lineRule="auto"/>
        <w:ind w:firstLineChars="147" w:firstLine="472"/>
        <w:outlineLvl w:val="2"/>
        <w:rPr>
          <w:rFonts w:ascii="宋体" w:hAnsi="宋体"/>
          <w:sz w:val="32"/>
          <w:szCs w:val="32"/>
        </w:rPr>
      </w:pPr>
      <w:r w:rsidRPr="00200B26">
        <w:rPr>
          <w:rFonts w:ascii="宋体" w:hAnsi="宋体" w:hint="eastAsia"/>
          <w:b/>
          <w:sz w:val="32"/>
          <w:szCs w:val="32"/>
        </w:rPr>
        <w:t>三、</w:t>
      </w:r>
      <w:r w:rsidR="00ED0D11" w:rsidRPr="00200B26">
        <w:rPr>
          <w:rFonts w:ascii="宋体" w:hAnsi="宋体" w:cs="宋体" w:hint="eastAsia"/>
          <w:b/>
          <w:kern w:val="0"/>
          <w:sz w:val="32"/>
          <w:szCs w:val="32"/>
        </w:rPr>
        <w:t>工程技术示范方案</w:t>
      </w:r>
    </w:p>
    <w:p w:rsidR="00B24B4F" w:rsidRPr="003C4B87" w:rsidRDefault="00B24B4F" w:rsidP="00B24B4F">
      <w:pPr>
        <w:tabs>
          <w:tab w:val="left" w:pos="1200"/>
        </w:tabs>
        <w:adjustRightInd w:val="0"/>
        <w:snapToGrid w:val="0"/>
        <w:spacing w:line="360" w:lineRule="auto"/>
        <w:ind w:firstLineChars="200" w:firstLine="640"/>
        <w:outlineLvl w:val="2"/>
        <w:rPr>
          <w:rFonts w:ascii="仿宋_GB2312" w:eastAsia="仿宋_GB2312" w:hAnsi="宋体"/>
          <w:sz w:val="32"/>
          <w:szCs w:val="32"/>
        </w:rPr>
      </w:pPr>
      <w:r w:rsidRPr="003C4B87">
        <w:rPr>
          <w:rFonts w:ascii="仿宋_GB2312" w:eastAsia="仿宋_GB2312" w:hAnsi="宋体" w:hint="eastAsia"/>
          <w:sz w:val="32"/>
          <w:szCs w:val="32"/>
        </w:rPr>
        <w:t>（一）围护结构体系</w:t>
      </w:r>
    </w:p>
    <w:p w:rsidR="00B24B4F" w:rsidRPr="003C4B87" w:rsidRDefault="00B24B4F" w:rsidP="00B24B4F">
      <w:pPr>
        <w:tabs>
          <w:tab w:val="left" w:pos="1200"/>
        </w:tabs>
        <w:adjustRightInd w:val="0"/>
        <w:snapToGrid w:val="0"/>
        <w:spacing w:line="360" w:lineRule="auto"/>
        <w:ind w:firstLineChars="200" w:firstLine="640"/>
        <w:outlineLvl w:val="2"/>
        <w:rPr>
          <w:rFonts w:ascii="仿宋_GB2312" w:eastAsia="仿宋_GB2312" w:hAnsi="宋体"/>
          <w:sz w:val="32"/>
          <w:szCs w:val="32"/>
        </w:rPr>
      </w:pPr>
      <w:r w:rsidRPr="003C4B87">
        <w:rPr>
          <w:rFonts w:ascii="仿宋_GB2312" w:eastAsia="仿宋_GB2312" w:hAnsi="宋体" w:hint="eastAsia"/>
          <w:sz w:val="32"/>
          <w:szCs w:val="32"/>
        </w:rPr>
        <w:t>（二）冷热负荷估算</w:t>
      </w:r>
    </w:p>
    <w:p w:rsidR="00B24B4F" w:rsidRPr="003C4B87" w:rsidRDefault="00B24B4F" w:rsidP="00B24B4F">
      <w:pPr>
        <w:tabs>
          <w:tab w:val="left" w:pos="1200"/>
        </w:tabs>
        <w:adjustRightInd w:val="0"/>
        <w:snapToGrid w:val="0"/>
        <w:spacing w:line="360" w:lineRule="auto"/>
        <w:ind w:firstLineChars="200" w:firstLine="640"/>
        <w:outlineLvl w:val="2"/>
        <w:rPr>
          <w:rFonts w:ascii="仿宋_GB2312" w:eastAsia="仿宋_GB2312" w:hAnsi="宋体"/>
          <w:sz w:val="32"/>
          <w:szCs w:val="32"/>
        </w:rPr>
      </w:pPr>
      <w:r w:rsidRPr="003C4B87">
        <w:rPr>
          <w:rFonts w:ascii="仿宋_GB2312" w:eastAsia="仿宋_GB2312" w:hAnsi="宋体" w:hint="eastAsia"/>
          <w:sz w:val="32"/>
          <w:szCs w:val="32"/>
        </w:rPr>
        <w:t>（三）示范技术设计方案（重点）</w:t>
      </w:r>
    </w:p>
    <w:p w:rsidR="00B24B4F" w:rsidRPr="003C4B87" w:rsidRDefault="00B24B4F" w:rsidP="00B24B4F">
      <w:pPr>
        <w:numPr>
          <w:ilvl w:val="0"/>
          <w:numId w:val="4"/>
        </w:numPr>
        <w:tabs>
          <w:tab w:val="left" w:pos="1200"/>
        </w:tabs>
        <w:adjustRightInd w:val="0"/>
        <w:snapToGrid w:val="0"/>
        <w:spacing w:line="360" w:lineRule="auto"/>
        <w:outlineLvl w:val="2"/>
        <w:rPr>
          <w:rFonts w:ascii="仿宋_GB2312" w:eastAsia="仿宋_GB2312" w:hAnsi="宋体"/>
          <w:sz w:val="32"/>
          <w:szCs w:val="32"/>
        </w:rPr>
      </w:pPr>
      <w:r w:rsidRPr="003C4B87">
        <w:rPr>
          <w:rFonts w:ascii="仿宋_GB2312" w:eastAsia="仿宋_GB2312" w:hAnsi="宋体" w:hint="eastAsia"/>
          <w:sz w:val="32"/>
          <w:szCs w:val="32"/>
        </w:rPr>
        <w:t>方案论述</w:t>
      </w:r>
    </w:p>
    <w:p w:rsidR="00B24B4F" w:rsidRPr="003C4B87" w:rsidRDefault="00B24B4F" w:rsidP="00B24B4F">
      <w:pPr>
        <w:numPr>
          <w:ilvl w:val="0"/>
          <w:numId w:val="4"/>
        </w:numPr>
        <w:tabs>
          <w:tab w:val="left" w:pos="1200"/>
        </w:tabs>
        <w:adjustRightInd w:val="0"/>
        <w:snapToGrid w:val="0"/>
        <w:spacing w:line="360" w:lineRule="auto"/>
        <w:outlineLvl w:val="2"/>
        <w:rPr>
          <w:rFonts w:ascii="仿宋_GB2312" w:eastAsia="仿宋_GB2312" w:hAnsi="宋体"/>
          <w:sz w:val="32"/>
          <w:szCs w:val="32"/>
        </w:rPr>
      </w:pPr>
      <w:r w:rsidRPr="003C4B87">
        <w:rPr>
          <w:rFonts w:ascii="仿宋_GB2312" w:eastAsia="仿宋_GB2312" w:hAnsi="宋体" w:hint="eastAsia"/>
          <w:sz w:val="32"/>
          <w:szCs w:val="32"/>
        </w:rPr>
        <w:t>计算分析（根据申报技术类别）</w:t>
      </w:r>
    </w:p>
    <w:p w:rsidR="00B24B4F" w:rsidRPr="003C4B87" w:rsidRDefault="00B24B4F" w:rsidP="00B24B4F">
      <w:pPr>
        <w:numPr>
          <w:ilvl w:val="0"/>
          <w:numId w:val="5"/>
        </w:numPr>
        <w:tabs>
          <w:tab w:val="left" w:pos="1200"/>
        </w:tabs>
        <w:adjustRightInd w:val="0"/>
        <w:snapToGrid w:val="0"/>
        <w:spacing w:line="360" w:lineRule="auto"/>
        <w:outlineLvl w:val="2"/>
        <w:rPr>
          <w:rFonts w:ascii="仿宋_GB2312" w:eastAsia="仿宋_GB2312" w:hAnsi="宋体"/>
          <w:sz w:val="32"/>
          <w:szCs w:val="32"/>
        </w:rPr>
      </w:pPr>
      <w:r w:rsidRPr="003C4B87">
        <w:rPr>
          <w:rFonts w:ascii="仿宋_GB2312" w:eastAsia="仿宋_GB2312" w:hAnsi="宋体" w:hint="eastAsia"/>
          <w:sz w:val="32"/>
          <w:szCs w:val="32"/>
        </w:rPr>
        <w:t>太阳能集热器面积计算</w:t>
      </w:r>
    </w:p>
    <w:p w:rsidR="00B24B4F" w:rsidRPr="003C4B87" w:rsidRDefault="00B24B4F" w:rsidP="00B24B4F">
      <w:pPr>
        <w:numPr>
          <w:ilvl w:val="0"/>
          <w:numId w:val="5"/>
        </w:numPr>
        <w:tabs>
          <w:tab w:val="left" w:pos="1200"/>
        </w:tabs>
        <w:adjustRightInd w:val="0"/>
        <w:snapToGrid w:val="0"/>
        <w:spacing w:line="360" w:lineRule="auto"/>
        <w:outlineLvl w:val="2"/>
        <w:rPr>
          <w:rFonts w:ascii="仿宋_GB2312" w:eastAsia="仿宋_GB2312" w:hAnsi="宋体"/>
          <w:sz w:val="32"/>
          <w:szCs w:val="32"/>
        </w:rPr>
      </w:pPr>
      <w:r w:rsidRPr="003C4B87">
        <w:rPr>
          <w:rFonts w:ascii="仿宋_GB2312" w:eastAsia="仿宋_GB2312" w:hAnsi="宋体" w:hint="eastAsia"/>
          <w:sz w:val="32"/>
          <w:szCs w:val="32"/>
        </w:rPr>
        <w:t>地源热泵吸热量与放热量平衡分析</w:t>
      </w:r>
    </w:p>
    <w:p w:rsidR="00B24B4F" w:rsidRPr="003C4B87" w:rsidRDefault="00B24B4F" w:rsidP="00B24B4F">
      <w:pPr>
        <w:numPr>
          <w:ilvl w:val="0"/>
          <w:numId w:val="4"/>
        </w:numPr>
        <w:tabs>
          <w:tab w:val="left" w:pos="1200"/>
        </w:tabs>
        <w:adjustRightInd w:val="0"/>
        <w:snapToGrid w:val="0"/>
        <w:spacing w:line="360" w:lineRule="auto"/>
        <w:outlineLvl w:val="2"/>
        <w:rPr>
          <w:rFonts w:ascii="仿宋_GB2312" w:eastAsia="仿宋_GB2312" w:hAnsi="宋体"/>
          <w:sz w:val="32"/>
          <w:szCs w:val="32"/>
        </w:rPr>
      </w:pPr>
      <w:r w:rsidRPr="003C4B87">
        <w:rPr>
          <w:rFonts w:ascii="仿宋_GB2312" w:eastAsia="仿宋_GB2312" w:hAnsi="宋体" w:hint="eastAsia"/>
          <w:sz w:val="32"/>
          <w:szCs w:val="32"/>
        </w:rPr>
        <w:t>系统原理图</w:t>
      </w:r>
    </w:p>
    <w:p w:rsidR="00B24B4F" w:rsidRPr="003C4B87" w:rsidRDefault="00B24B4F" w:rsidP="00B24B4F">
      <w:pPr>
        <w:numPr>
          <w:ilvl w:val="0"/>
          <w:numId w:val="4"/>
        </w:numPr>
        <w:tabs>
          <w:tab w:val="left" w:pos="1200"/>
        </w:tabs>
        <w:adjustRightInd w:val="0"/>
        <w:snapToGrid w:val="0"/>
        <w:spacing w:line="360" w:lineRule="auto"/>
        <w:outlineLvl w:val="2"/>
        <w:rPr>
          <w:rFonts w:ascii="仿宋_GB2312" w:eastAsia="仿宋_GB2312" w:hAnsi="宋体"/>
          <w:sz w:val="32"/>
          <w:szCs w:val="32"/>
        </w:rPr>
      </w:pPr>
      <w:r w:rsidRPr="003C4B87">
        <w:rPr>
          <w:rFonts w:ascii="仿宋_GB2312" w:eastAsia="仿宋_GB2312" w:hAnsi="宋体" w:hint="eastAsia"/>
          <w:sz w:val="32"/>
          <w:szCs w:val="32"/>
        </w:rPr>
        <w:t>主要设备及性能参数（根据申报技术类别）</w:t>
      </w:r>
    </w:p>
    <w:p w:rsidR="00B24B4F" w:rsidRPr="003C4B87" w:rsidRDefault="00B24B4F" w:rsidP="00B24B4F">
      <w:pPr>
        <w:snapToGrid w:val="0"/>
        <w:spacing w:line="360" w:lineRule="auto"/>
        <w:ind w:firstLineChars="271" w:firstLine="867"/>
        <w:rPr>
          <w:rFonts w:ascii="仿宋_GB2312" w:eastAsia="仿宋_GB2312" w:hAnsi="宋体"/>
          <w:bCs/>
          <w:sz w:val="32"/>
          <w:szCs w:val="32"/>
        </w:rPr>
      </w:pPr>
      <w:r w:rsidRPr="003C4B87">
        <w:rPr>
          <w:rFonts w:ascii="仿宋_GB2312" w:eastAsia="仿宋_GB2312" w:hAnsi="宋体" w:hint="eastAsia"/>
          <w:sz w:val="32"/>
          <w:szCs w:val="32"/>
        </w:rPr>
        <w:t>（1）</w:t>
      </w:r>
      <w:r w:rsidRPr="003C4B87">
        <w:rPr>
          <w:rFonts w:ascii="仿宋_GB2312" w:eastAsia="仿宋_GB2312" w:hAnsi="宋体" w:hint="eastAsia"/>
          <w:bCs/>
          <w:sz w:val="32"/>
          <w:szCs w:val="32"/>
        </w:rPr>
        <w:t>贮热水箱热损系数、</w:t>
      </w:r>
      <w:r w:rsidRPr="003C4B87">
        <w:rPr>
          <w:rFonts w:ascii="仿宋_GB2312" w:eastAsia="仿宋_GB2312" w:hAnsi="宋体" w:hint="eastAsia"/>
          <w:sz w:val="32"/>
          <w:szCs w:val="32"/>
        </w:rPr>
        <w:t>集热系统效率</w:t>
      </w:r>
    </w:p>
    <w:p w:rsidR="00B24B4F" w:rsidRPr="003C4B87" w:rsidRDefault="00B24B4F" w:rsidP="00B24B4F">
      <w:pPr>
        <w:snapToGrid w:val="0"/>
        <w:spacing w:line="360" w:lineRule="auto"/>
        <w:ind w:firstLineChars="271" w:firstLine="867"/>
        <w:rPr>
          <w:rFonts w:ascii="仿宋_GB2312" w:eastAsia="仿宋_GB2312" w:hAnsi="宋体"/>
          <w:sz w:val="32"/>
          <w:szCs w:val="32"/>
        </w:rPr>
      </w:pPr>
      <w:r w:rsidRPr="003C4B87">
        <w:rPr>
          <w:rFonts w:ascii="仿宋_GB2312" w:eastAsia="仿宋_GB2312" w:hAnsi="宋体" w:hint="eastAsia"/>
          <w:sz w:val="32"/>
          <w:szCs w:val="32"/>
        </w:rPr>
        <w:lastRenderedPageBreak/>
        <w:t>（2）光电板转换效率</w:t>
      </w:r>
    </w:p>
    <w:p w:rsidR="00B24B4F" w:rsidRPr="003C4B87" w:rsidRDefault="00B24B4F" w:rsidP="00B24B4F">
      <w:pPr>
        <w:snapToGrid w:val="0"/>
        <w:spacing w:line="360" w:lineRule="auto"/>
        <w:ind w:firstLineChars="271" w:firstLine="867"/>
        <w:rPr>
          <w:rFonts w:ascii="仿宋_GB2312" w:eastAsia="仿宋_GB2312" w:hAnsi="宋体"/>
          <w:sz w:val="32"/>
          <w:szCs w:val="32"/>
        </w:rPr>
      </w:pPr>
      <w:r w:rsidRPr="003C4B87">
        <w:rPr>
          <w:rFonts w:ascii="仿宋_GB2312" w:eastAsia="仿宋_GB2312" w:hAnsi="宋体" w:hint="eastAsia"/>
          <w:sz w:val="32"/>
          <w:szCs w:val="32"/>
        </w:rPr>
        <w:t>（3）热泵机组制热/制冷性能系数</w:t>
      </w:r>
    </w:p>
    <w:p w:rsidR="00B24B4F" w:rsidRPr="003C4B87" w:rsidRDefault="00B24B4F" w:rsidP="00B24B4F">
      <w:pPr>
        <w:tabs>
          <w:tab w:val="left" w:pos="1200"/>
        </w:tabs>
        <w:adjustRightInd w:val="0"/>
        <w:snapToGrid w:val="0"/>
        <w:spacing w:line="360" w:lineRule="auto"/>
        <w:ind w:firstLineChars="192" w:firstLine="614"/>
        <w:outlineLvl w:val="2"/>
        <w:rPr>
          <w:rFonts w:ascii="仿宋_GB2312" w:eastAsia="仿宋_GB2312" w:hAnsi="宋体"/>
          <w:sz w:val="32"/>
          <w:szCs w:val="32"/>
        </w:rPr>
      </w:pPr>
      <w:r w:rsidRPr="003C4B87">
        <w:rPr>
          <w:rFonts w:ascii="仿宋_GB2312" w:eastAsia="仿宋_GB2312" w:hAnsi="宋体" w:hint="eastAsia"/>
          <w:sz w:val="32"/>
          <w:szCs w:val="32"/>
        </w:rPr>
        <w:t>（四）系统能效计算分析</w:t>
      </w:r>
    </w:p>
    <w:p w:rsidR="00B24B4F" w:rsidRPr="00E268BE" w:rsidRDefault="00B24B4F" w:rsidP="00E268BE">
      <w:pPr>
        <w:pStyle w:val="ab"/>
        <w:numPr>
          <w:ilvl w:val="0"/>
          <w:numId w:val="11"/>
        </w:numPr>
        <w:tabs>
          <w:tab w:val="left" w:pos="1200"/>
        </w:tabs>
        <w:adjustRightInd w:val="0"/>
        <w:snapToGrid w:val="0"/>
        <w:ind w:firstLineChars="0"/>
        <w:outlineLvl w:val="2"/>
        <w:rPr>
          <w:rFonts w:ascii="仿宋_GB2312" w:eastAsia="仿宋_GB2312" w:hAnsi="宋体"/>
          <w:sz w:val="32"/>
          <w:szCs w:val="32"/>
        </w:rPr>
      </w:pPr>
      <w:r w:rsidRPr="00E268BE">
        <w:rPr>
          <w:rFonts w:ascii="仿宋_GB2312" w:eastAsia="仿宋_GB2312" w:hAnsi="宋体" w:hint="eastAsia"/>
          <w:sz w:val="32"/>
          <w:szCs w:val="32"/>
        </w:rPr>
        <w:t>太阳能光热/光电系统效率</w:t>
      </w:r>
    </w:p>
    <w:p w:rsidR="00B24B4F" w:rsidRPr="00E268BE" w:rsidRDefault="00B24B4F" w:rsidP="00E268BE">
      <w:pPr>
        <w:pStyle w:val="ab"/>
        <w:numPr>
          <w:ilvl w:val="0"/>
          <w:numId w:val="11"/>
        </w:numPr>
        <w:tabs>
          <w:tab w:val="left" w:pos="1200"/>
        </w:tabs>
        <w:adjustRightInd w:val="0"/>
        <w:snapToGrid w:val="0"/>
        <w:ind w:firstLineChars="0"/>
        <w:outlineLvl w:val="2"/>
        <w:rPr>
          <w:rFonts w:ascii="仿宋_GB2312" w:eastAsia="仿宋_GB2312" w:hAnsi="宋体"/>
          <w:sz w:val="32"/>
          <w:szCs w:val="32"/>
        </w:rPr>
      </w:pPr>
      <w:r w:rsidRPr="00E268BE">
        <w:rPr>
          <w:rFonts w:ascii="仿宋_GB2312" w:eastAsia="仿宋_GB2312" w:hAnsi="宋体" w:hint="eastAsia"/>
          <w:sz w:val="32"/>
          <w:szCs w:val="32"/>
        </w:rPr>
        <w:t>热泵系统能效比</w:t>
      </w:r>
    </w:p>
    <w:p w:rsidR="00B24B4F" w:rsidRPr="003C4B87" w:rsidRDefault="00B24B4F" w:rsidP="00B24B4F">
      <w:pPr>
        <w:tabs>
          <w:tab w:val="left" w:pos="1200"/>
        </w:tabs>
        <w:adjustRightInd w:val="0"/>
        <w:snapToGrid w:val="0"/>
        <w:spacing w:line="360" w:lineRule="auto"/>
        <w:ind w:firstLineChars="200" w:firstLine="640"/>
        <w:outlineLvl w:val="2"/>
        <w:rPr>
          <w:rFonts w:ascii="仿宋_GB2312" w:eastAsia="仿宋_GB2312" w:hAnsi="宋体"/>
          <w:sz w:val="32"/>
          <w:szCs w:val="32"/>
        </w:rPr>
      </w:pPr>
      <w:r w:rsidRPr="003C4B87">
        <w:rPr>
          <w:rFonts w:ascii="仿宋_GB2312" w:eastAsia="仿宋_GB2312" w:hAnsi="宋体" w:hint="eastAsia"/>
          <w:sz w:val="32"/>
          <w:szCs w:val="32"/>
        </w:rPr>
        <w:t>（五）节能量计算</w:t>
      </w:r>
    </w:p>
    <w:p w:rsidR="00B24B4F" w:rsidRPr="003C4B87" w:rsidRDefault="00B24B4F" w:rsidP="00B24B4F">
      <w:pPr>
        <w:tabs>
          <w:tab w:val="left" w:pos="1200"/>
        </w:tabs>
        <w:adjustRightInd w:val="0"/>
        <w:snapToGrid w:val="0"/>
        <w:spacing w:line="360" w:lineRule="auto"/>
        <w:ind w:firstLineChars="200" w:firstLine="640"/>
        <w:outlineLvl w:val="2"/>
        <w:rPr>
          <w:rFonts w:ascii="仿宋_GB2312" w:eastAsia="仿宋_GB2312" w:hAnsi="宋体"/>
          <w:sz w:val="32"/>
          <w:szCs w:val="32"/>
        </w:rPr>
      </w:pPr>
      <w:r w:rsidRPr="003C4B87">
        <w:rPr>
          <w:rFonts w:ascii="仿宋_GB2312" w:eastAsia="仿宋_GB2312" w:hAnsi="宋体" w:hint="eastAsia"/>
          <w:sz w:val="32"/>
          <w:szCs w:val="32"/>
        </w:rPr>
        <w:t>（</w:t>
      </w:r>
      <w:r w:rsidR="00C91EE4">
        <w:rPr>
          <w:rFonts w:ascii="仿宋_GB2312" w:eastAsia="仿宋_GB2312" w:hAnsi="宋体" w:hint="eastAsia"/>
          <w:sz w:val="32"/>
          <w:szCs w:val="32"/>
        </w:rPr>
        <w:t>六</w:t>
      </w:r>
      <w:r w:rsidRPr="003C4B87">
        <w:rPr>
          <w:rFonts w:ascii="仿宋_GB2312" w:eastAsia="仿宋_GB2312" w:hAnsi="宋体" w:hint="eastAsia"/>
          <w:sz w:val="32"/>
          <w:szCs w:val="32"/>
        </w:rPr>
        <w:t>）检测预留方案</w:t>
      </w:r>
    </w:p>
    <w:p w:rsidR="00B24B4F" w:rsidRPr="003C4B87" w:rsidRDefault="00B24B4F" w:rsidP="00B24B4F">
      <w:pPr>
        <w:tabs>
          <w:tab w:val="left" w:pos="1200"/>
        </w:tabs>
        <w:adjustRightInd w:val="0"/>
        <w:snapToGrid w:val="0"/>
        <w:spacing w:line="360" w:lineRule="auto"/>
        <w:ind w:firstLineChars="200" w:firstLine="640"/>
        <w:outlineLvl w:val="2"/>
        <w:rPr>
          <w:rFonts w:ascii="仿宋_GB2312" w:eastAsia="仿宋_GB2312" w:hAnsi="宋体"/>
          <w:sz w:val="32"/>
          <w:szCs w:val="32"/>
        </w:rPr>
      </w:pPr>
      <w:r w:rsidRPr="003C4B87">
        <w:rPr>
          <w:rFonts w:ascii="仿宋_GB2312" w:eastAsia="仿宋_GB2312" w:hAnsi="宋体" w:hint="eastAsia"/>
          <w:sz w:val="32"/>
          <w:szCs w:val="32"/>
        </w:rPr>
        <w:t>（</w:t>
      </w:r>
      <w:r w:rsidR="00C91EE4">
        <w:rPr>
          <w:rFonts w:ascii="仿宋_GB2312" w:eastAsia="仿宋_GB2312" w:hAnsi="宋体" w:hint="eastAsia"/>
          <w:sz w:val="32"/>
          <w:szCs w:val="32"/>
        </w:rPr>
        <w:t>七</w:t>
      </w:r>
      <w:r w:rsidRPr="003C4B87">
        <w:rPr>
          <w:rFonts w:ascii="仿宋_GB2312" w:eastAsia="仿宋_GB2312" w:hAnsi="宋体" w:hint="eastAsia"/>
          <w:sz w:val="32"/>
          <w:szCs w:val="32"/>
        </w:rPr>
        <w:t>）运行维护方案</w:t>
      </w:r>
    </w:p>
    <w:p w:rsidR="00B24B4F" w:rsidRPr="00E268BE" w:rsidRDefault="00B24B4F" w:rsidP="00E268BE">
      <w:pPr>
        <w:pStyle w:val="ab"/>
        <w:numPr>
          <w:ilvl w:val="0"/>
          <w:numId w:val="13"/>
        </w:numPr>
        <w:tabs>
          <w:tab w:val="left" w:pos="1200"/>
        </w:tabs>
        <w:adjustRightInd w:val="0"/>
        <w:snapToGrid w:val="0"/>
        <w:ind w:firstLineChars="0"/>
        <w:jc w:val="left"/>
        <w:outlineLvl w:val="2"/>
        <w:rPr>
          <w:rFonts w:ascii="仿宋_GB2312" w:eastAsia="仿宋_GB2312" w:hAnsi="宋体"/>
          <w:sz w:val="32"/>
          <w:szCs w:val="32"/>
        </w:rPr>
      </w:pPr>
      <w:r w:rsidRPr="00E268BE">
        <w:rPr>
          <w:rFonts w:ascii="仿宋_GB2312" w:eastAsia="仿宋_GB2312" w:hAnsi="宋体" w:hint="eastAsia"/>
          <w:sz w:val="32"/>
          <w:szCs w:val="32"/>
        </w:rPr>
        <w:t>数据收集方案(包括所需测试数据、实现既定节能量的保障措施等)</w:t>
      </w:r>
    </w:p>
    <w:p w:rsidR="00B24B4F" w:rsidRPr="00E268BE" w:rsidRDefault="00B24B4F" w:rsidP="00E268BE">
      <w:pPr>
        <w:pStyle w:val="ab"/>
        <w:numPr>
          <w:ilvl w:val="0"/>
          <w:numId w:val="13"/>
        </w:numPr>
        <w:tabs>
          <w:tab w:val="left" w:pos="1200"/>
        </w:tabs>
        <w:adjustRightInd w:val="0"/>
        <w:snapToGrid w:val="0"/>
        <w:ind w:firstLineChars="0"/>
        <w:outlineLvl w:val="2"/>
        <w:rPr>
          <w:rFonts w:ascii="仿宋_GB2312" w:eastAsia="仿宋_GB2312" w:hAnsi="宋体"/>
          <w:sz w:val="32"/>
          <w:szCs w:val="32"/>
        </w:rPr>
      </w:pPr>
      <w:r w:rsidRPr="00E268BE">
        <w:rPr>
          <w:rFonts w:ascii="仿宋_GB2312" w:eastAsia="仿宋_GB2312" w:hAnsi="宋体" w:hint="eastAsia"/>
          <w:sz w:val="32"/>
          <w:szCs w:val="32"/>
        </w:rPr>
        <w:t>运行维护（包括建筑用能管理制度、操作规程、定期能耗统计报告及设备养护等）</w:t>
      </w:r>
    </w:p>
    <w:p w:rsidR="00C91EE4" w:rsidRPr="00ED0D11" w:rsidRDefault="00C91EE4" w:rsidP="00ED0D11">
      <w:pPr>
        <w:tabs>
          <w:tab w:val="left" w:pos="1200"/>
        </w:tabs>
        <w:adjustRightInd w:val="0"/>
        <w:snapToGrid w:val="0"/>
        <w:spacing w:line="360" w:lineRule="auto"/>
        <w:ind w:firstLineChars="200" w:firstLine="643"/>
        <w:outlineLvl w:val="2"/>
        <w:rPr>
          <w:rFonts w:ascii="宋体" w:hAnsi="宋体"/>
          <w:b/>
          <w:sz w:val="32"/>
          <w:szCs w:val="32"/>
        </w:rPr>
      </w:pPr>
      <w:r w:rsidRPr="00ED0D11">
        <w:rPr>
          <w:rFonts w:ascii="宋体" w:hAnsi="宋体" w:hint="eastAsia"/>
          <w:b/>
          <w:sz w:val="32"/>
          <w:szCs w:val="32"/>
        </w:rPr>
        <w:t>四、技术经济分析</w:t>
      </w:r>
    </w:p>
    <w:p w:rsidR="00C91EE4" w:rsidRPr="00E268BE" w:rsidRDefault="00C91EE4" w:rsidP="00C91EE4">
      <w:pPr>
        <w:pStyle w:val="ab"/>
        <w:numPr>
          <w:ilvl w:val="0"/>
          <w:numId w:val="9"/>
        </w:numPr>
        <w:tabs>
          <w:tab w:val="left" w:pos="1200"/>
        </w:tabs>
        <w:adjustRightInd w:val="0"/>
        <w:snapToGrid w:val="0"/>
        <w:ind w:firstLineChars="0"/>
        <w:outlineLvl w:val="2"/>
        <w:rPr>
          <w:rFonts w:ascii="仿宋_GB2312" w:eastAsia="仿宋_GB2312" w:hAnsi="宋体"/>
          <w:sz w:val="32"/>
          <w:szCs w:val="32"/>
        </w:rPr>
      </w:pPr>
      <w:r w:rsidRPr="00E268BE">
        <w:rPr>
          <w:rFonts w:ascii="仿宋_GB2312" w:eastAsia="仿宋_GB2312" w:hAnsi="宋体" w:hint="eastAsia"/>
          <w:sz w:val="32"/>
          <w:szCs w:val="32"/>
        </w:rPr>
        <w:t>可再生能源部分投资概算</w:t>
      </w:r>
    </w:p>
    <w:p w:rsidR="00C91EE4" w:rsidRPr="00E268BE" w:rsidRDefault="00C91EE4" w:rsidP="00C91EE4">
      <w:pPr>
        <w:pStyle w:val="ab"/>
        <w:numPr>
          <w:ilvl w:val="0"/>
          <w:numId w:val="9"/>
        </w:numPr>
        <w:tabs>
          <w:tab w:val="left" w:pos="1200"/>
        </w:tabs>
        <w:adjustRightInd w:val="0"/>
        <w:snapToGrid w:val="0"/>
        <w:ind w:firstLineChars="0"/>
        <w:outlineLvl w:val="2"/>
        <w:rPr>
          <w:rFonts w:ascii="仿宋_GB2312" w:eastAsia="仿宋_GB2312" w:hAnsi="宋体"/>
          <w:sz w:val="32"/>
          <w:szCs w:val="32"/>
        </w:rPr>
      </w:pPr>
      <w:r w:rsidRPr="00E268BE">
        <w:rPr>
          <w:rFonts w:ascii="仿宋_GB2312" w:eastAsia="仿宋_GB2312" w:hAnsi="宋体" w:hint="eastAsia"/>
          <w:sz w:val="32"/>
          <w:szCs w:val="32"/>
        </w:rPr>
        <w:t>项目增量成本计算（参照常规能源系统）</w:t>
      </w:r>
    </w:p>
    <w:p w:rsidR="00C91EE4" w:rsidRPr="00E268BE" w:rsidRDefault="00C91EE4" w:rsidP="00C91EE4">
      <w:pPr>
        <w:pStyle w:val="ab"/>
        <w:numPr>
          <w:ilvl w:val="0"/>
          <w:numId w:val="9"/>
        </w:numPr>
        <w:tabs>
          <w:tab w:val="left" w:pos="1200"/>
        </w:tabs>
        <w:adjustRightInd w:val="0"/>
        <w:snapToGrid w:val="0"/>
        <w:ind w:firstLineChars="0"/>
        <w:outlineLvl w:val="2"/>
        <w:rPr>
          <w:rFonts w:ascii="仿宋_GB2312" w:eastAsia="仿宋_GB2312" w:hAnsi="宋体"/>
          <w:sz w:val="32"/>
          <w:szCs w:val="32"/>
        </w:rPr>
      </w:pPr>
      <w:r w:rsidRPr="00E268BE">
        <w:rPr>
          <w:rFonts w:ascii="仿宋_GB2312" w:eastAsia="仿宋_GB2312" w:hAnsi="宋体" w:hint="eastAsia"/>
          <w:sz w:val="32"/>
          <w:szCs w:val="32"/>
        </w:rPr>
        <w:t>项目费效比、回收年限计算</w:t>
      </w:r>
    </w:p>
    <w:p w:rsidR="00B24B4F" w:rsidRPr="00ED0D11" w:rsidRDefault="00C91EE4" w:rsidP="00ED0D11">
      <w:pPr>
        <w:tabs>
          <w:tab w:val="left" w:pos="1200"/>
        </w:tabs>
        <w:adjustRightInd w:val="0"/>
        <w:snapToGrid w:val="0"/>
        <w:spacing w:line="360" w:lineRule="auto"/>
        <w:ind w:firstLineChars="200" w:firstLine="643"/>
        <w:outlineLvl w:val="2"/>
        <w:rPr>
          <w:rFonts w:ascii="宋体" w:hAnsi="宋体"/>
          <w:b/>
          <w:sz w:val="32"/>
          <w:szCs w:val="32"/>
        </w:rPr>
      </w:pPr>
      <w:r w:rsidRPr="00ED0D11">
        <w:rPr>
          <w:rFonts w:ascii="宋体" w:hAnsi="宋体" w:hint="eastAsia"/>
          <w:b/>
          <w:sz w:val="32"/>
          <w:szCs w:val="32"/>
        </w:rPr>
        <w:t>五、</w:t>
      </w:r>
      <w:r w:rsidR="00B24B4F" w:rsidRPr="00ED0D11">
        <w:rPr>
          <w:rFonts w:ascii="宋体" w:hAnsi="宋体" w:hint="eastAsia"/>
          <w:b/>
          <w:sz w:val="32"/>
          <w:szCs w:val="32"/>
        </w:rPr>
        <w:t>效益分析</w:t>
      </w:r>
    </w:p>
    <w:p w:rsidR="00B24B4F" w:rsidRPr="00E268BE" w:rsidRDefault="00B24B4F" w:rsidP="00E268BE">
      <w:pPr>
        <w:pStyle w:val="ab"/>
        <w:numPr>
          <w:ilvl w:val="0"/>
          <w:numId w:val="15"/>
        </w:numPr>
        <w:tabs>
          <w:tab w:val="left" w:pos="1200"/>
        </w:tabs>
        <w:adjustRightInd w:val="0"/>
        <w:snapToGrid w:val="0"/>
        <w:ind w:leftChars="200" w:firstLineChars="0" w:firstLine="420"/>
        <w:outlineLvl w:val="2"/>
        <w:rPr>
          <w:rFonts w:ascii="仿宋_GB2312" w:eastAsia="仿宋_GB2312" w:hAnsi="宋体"/>
          <w:sz w:val="32"/>
          <w:szCs w:val="32"/>
        </w:rPr>
      </w:pPr>
      <w:r w:rsidRPr="00E268BE">
        <w:rPr>
          <w:rFonts w:ascii="仿宋_GB2312" w:eastAsia="仿宋_GB2312" w:hAnsi="宋体" w:hint="eastAsia"/>
          <w:sz w:val="32"/>
          <w:szCs w:val="32"/>
        </w:rPr>
        <w:t>环境影响分析（CO</w:t>
      </w:r>
      <w:r w:rsidRPr="00E268BE">
        <w:rPr>
          <w:rFonts w:ascii="仿宋_GB2312" w:eastAsia="仿宋_GB2312" w:hAnsi="宋体" w:hint="eastAsia"/>
          <w:sz w:val="32"/>
          <w:szCs w:val="32"/>
          <w:vertAlign w:val="subscript"/>
        </w:rPr>
        <w:t>2</w:t>
      </w:r>
      <w:r w:rsidRPr="00E268BE">
        <w:rPr>
          <w:rFonts w:ascii="仿宋_GB2312" w:eastAsia="仿宋_GB2312" w:hAnsi="宋体" w:hint="eastAsia"/>
          <w:sz w:val="32"/>
          <w:szCs w:val="32"/>
        </w:rPr>
        <w:t>等气体减排量）</w:t>
      </w:r>
    </w:p>
    <w:p w:rsidR="00B24B4F" w:rsidRPr="00E268BE" w:rsidRDefault="00B24B4F" w:rsidP="00E268BE">
      <w:pPr>
        <w:pStyle w:val="ab"/>
        <w:numPr>
          <w:ilvl w:val="0"/>
          <w:numId w:val="15"/>
        </w:numPr>
        <w:tabs>
          <w:tab w:val="left" w:pos="1200"/>
        </w:tabs>
        <w:adjustRightInd w:val="0"/>
        <w:snapToGrid w:val="0"/>
        <w:ind w:leftChars="200" w:firstLineChars="0" w:firstLine="420"/>
        <w:outlineLvl w:val="2"/>
        <w:rPr>
          <w:rFonts w:ascii="仿宋_GB2312" w:eastAsia="仿宋_GB2312" w:hAnsi="宋体"/>
          <w:sz w:val="32"/>
          <w:szCs w:val="32"/>
        </w:rPr>
      </w:pPr>
      <w:r w:rsidRPr="00E268BE">
        <w:rPr>
          <w:rFonts w:ascii="仿宋_GB2312" w:eastAsia="仿宋_GB2312" w:hAnsi="宋体" w:hint="eastAsia"/>
          <w:sz w:val="32"/>
          <w:szCs w:val="32"/>
        </w:rPr>
        <w:t>示范项目推广前景分析</w:t>
      </w:r>
    </w:p>
    <w:p w:rsidR="00B24B4F" w:rsidRPr="00ED0D11" w:rsidRDefault="00C91EE4" w:rsidP="00ED0D11">
      <w:pPr>
        <w:tabs>
          <w:tab w:val="left" w:pos="1200"/>
        </w:tabs>
        <w:adjustRightInd w:val="0"/>
        <w:snapToGrid w:val="0"/>
        <w:spacing w:line="360" w:lineRule="auto"/>
        <w:ind w:firstLineChars="200" w:firstLine="643"/>
        <w:outlineLvl w:val="2"/>
        <w:rPr>
          <w:rFonts w:ascii="宋体" w:hAnsi="宋体"/>
          <w:b/>
          <w:sz w:val="32"/>
          <w:szCs w:val="32"/>
        </w:rPr>
      </w:pPr>
      <w:r w:rsidRPr="00ED0D11">
        <w:rPr>
          <w:rFonts w:ascii="宋体" w:hAnsi="宋体" w:hint="eastAsia"/>
          <w:b/>
          <w:sz w:val="32"/>
          <w:szCs w:val="32"/>
        </w:rPr>
        <w:t>六、</w:t>
      </w:r>
      <w:r w:rsidR="00B24B4F" w:rsidRPr="00ED0D11">
        <w:rPr>
          <w:rFonts w:ascii="宋体" w:hAnsi="宋体" w:hint="eastAsia"/>
          <w:b/>
          <w:sz w:val="32"/>
          <w:szCs w:val="32"/>
        </w:rPr>
        <w:t>风险分析</w:t>
      </w:r>
    </w:p>
    <w:p w:rsidR="00E46E77" w:rsidRDefault="00E46E77" w:rsidP="007E3C37">
      <w:pPr>
        <w:spacing w:line="360" w:lineRule="auto"/>
        <w:rPr>
          <w:rFonts w:ascii="仿宋_GB2312" w:eastAsia="仿宋_GB2312"/>
          <w:spacing w:val="-4"/>
          <w:sz w:val="32"/>
        </w:rPr>
      </w:pPr>
    </w:p>
    <w:p w:rsidR="005627F3" w:rsidRDefault="005627F3" w:rsidP="00D667B8">
      <w:pPr>
        <w:rPr>
          <w:rFonts w:ascii="仿宋_GB2312" w:eastAsia="仿宋_GB2312" w:hAnsi="宋体"/>
          <w:sz w:val="28"/>
          <w:szCs w:val="28"/>
        </w:rPr>
      </w:pPr>
    </w:p>
    <w:sectPr w:rsidR="005627F3" w:rsidSect="005F4DA6">
      <w:headerReference w:type="default" r:id="rId8"/>
      <w:footerReference w:type="even" r:id="rId9"/>
      <w:footerReference w:type="default" r:id="rId10"/>
      <w:pgSz w:w="11906" w:h="16838"/>
      <w:pgMar w:top="1440" w:right="1646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C1D" w:rsidRDefault="00E67C1D">
      <w:r>
        <w:separator/>
      </w:r>
    </w:p>
  </w:endnote>
  <w:endnote w:type="continuationSeparator" w:id="0">
    <w:p w:rsidR="00E67C1D" w:rsidRDefault="00E67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487" w:rsidRPr="00B77F9D" w:rsidRDefault="00672487" w:rsidP="00BB663C">
    <w:pPr>
      <w:pStyle w:val="a4"/>
      <w:framePr w:wrap="around" w:vAnchor="text" w:hAnchor="margin" w:xAlign="outside" w:y="1"/>
      <w:rPr>
        <w:rStyle w:val="a6"/>
        <w:rFonts w:ascii="仿宋_GB2312" w:eastAsia="仿宋_GB2312"/>
      </w:rPr>
    </w:pPr>
    <w:r>
      <w:rPr>
        <w:rStyle w:val="a6"/>
        <w:rFonts w:ascii="仿宋_GB2312" w:eastAsia="仿宋_GB2312" w:hint="eastAsia"/>
      </w:rPr>
      <w:t>—</w:t>
    </w:r>
    <w:r w:rsidR="00C1447A" w:rsidRPr="00D667B8">
      <w:rPr>
        <w:rStyle w:val="a6"/>
        <w:rFonts w:eastAsia="仿宋_GB2312"/>
        <w:sz w:val="30"/>
        <w:szCs w:val="30"/>
      </w:rPr>
      <w:fldChar w:fldCharType="begin"/>
    </w:r>
    <w:r w:rsidRPr="00D667B8">
      <w:rPr>
        <w:rStyle w:val="a6"/>
        <w:rFonts w:eastAsia="仿宋_GB2312"/>
        <w:sz w:val="30"/>
        <w:szCs w:val="30"/>
      </w:rPr>
      <w:instrText xml:space="preserve">PAGE  </w:instrText>
    </w:r>
    <w:r w:rsidR="00C1447A" w:rsidRPr="00D667B8">
      <w:rPr>
        <w:rStyle w:val="a6"/>
        <w:rFonts w:eastAsia="仿宋_GB2312"/>
        <w:sz w:val="30"/>
        <w:szCs w:val="30"/>
      </w:rPr>
      <w:fldChar w:fldCharType="separate"/>
    </w:r>
    <w:r w:rsidR="00725CE9">
      <w:rPr>
        <w:rStyle w:val="a6"/>
        <w:rFonts w:eastAsia="仿宋_GB2312"/>
        <w:noProof/>
        <w:sz w:val="30"/>
        <w:szCs w:val="30"/>
      </w:rPr>
      <w:t>2</w:t>
    </w:r>
    <w:r w:rsidR="00C1447A" w:rsidRPr="00D667B8">
      <w:rPr>
        <w:rStyle w:val="a6"/>
        <w:rFonts w:eastAsia="仿宋_GB2312"/>
        <w:sz w:val="30"/>
        <w:szCs w:val="30"/>
      </w:rPr>
      <w:fldChar w:fldCharType="end"/>
    </w:r>
    <w:r>
      <w:rPr>
        <w:rStyle w:val="a6"/>
        <w:rFonts w:ascii="仿宋_GB2312" w:eastAsia="仿宋_GB2312" w:hint="eastAsia"/>
      </w:rPr>
      <w:t>—</w:t>
    </w:r>
  </w:p>
  <w:p w:rsidR="00672487" w:rsidRDefault="00672487" w:rsidP="00F0607C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487" w:rsidRDefault="00672487">
    <w:pPr>
      <w:pStyle w:val="a4"/>
      <w:jc w:val="right"/>
    </w:pPr>
    <w:r>
      <w:rPr>
        <w:rFonts w:hint="eastAsia"/>
      </w:rPr>
      <w:t>—</w:t>
    </w:r>
    <w:r w:rsidR="00C1447A" w:rsidRPr="00D667B8">
      <w:rPr>
        <w:rFonts w:eastAsia="仿宋_GB2312"/>
        <w:sz w:val="30"/>
        <w:szCs w:val="30"/>
      </w:rPr>
      <w:fldChar w:fldCharType="begin"/>
    </w:r>
    <w:r w:rsidRPr="00D667B8">
      <w:rPr>
        <w:rFonts w:eastAsia="仿宋_GB2312"/>
        <w:sz w:val="30"/>
        <w:szCs w:val="30"/>
      </w:rPr>
      <w:instrText>PAGE   \* MERGEFORMAT</w:instrText>
    </w:r>
    <w:r w:rsidR="00C1447A" w:rsidRPr="00D667B8">
      <w:rPr>
        <w:rFonts w:eastAsia="仿宋_GB2312"/>
        <w:sz w:val="30"/>
        <w:szCs w:val="30"/>
      </w:rPr>
      <w:fldChar w:fldCharType="separate"/>
    </w:r>
    <w:r w:rsidR="00725CE9" w:rsidRPr="00725CE9">
      <w:rPr>
        <w:rFonts w:eastAsia="仿宋_GB2312"/>
        <w:noProof/>
        <w:sz w:val="30"/>
        <w:szCs w:val="30"/>
        <w:lang w:val="zh-CN"/>
      </w:rPr>
      <w:t>3</w:t>
    </w:r>
    <w:r w:rsidR="00C1447A" w:rsidRPr="00D667B8">
      <w:rPr>
        <w:rFonts w:eastAsia="仿宋_GB2312"/>
        <w:sz w:val="30"/>
        <w:szCs w:val="30"/>
      </w:rPr>
      <w:fldChar w:fldCharType="end"/>
    </w:r>
    <w:r>
      <w:rPr>
        <w:rFonts w:hint="eastAsia"/>
      </w:rPr>
      <w:t>—</w:t>
    </w:r>
  </w:p>
  <w:p w:rsidR="00672487" w:rsidRDefault="00672487" w:rsidP="00F0607C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C1D" w:rsidRDefault="00E67C1D">
      <w:r>
        <w:separator/>
      </w:r>
    </w:p>
  </w:footnote>
  <w:footnote w:type="continuationSeparator" w:id="0">
    <w:p w:rsidR="00E67C1D" w:rsidRDefault="00E67C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487" w:rsidRDefault="00672487" w:rsidP="00876BE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2B7"/>
    <w:multiLevelType w:val="hybridMultilevel"/>
    <w:tmpl w:val="5A1C49F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43520D6"/>
    <w:multiLevelType w:val="hybridMultilevel"/>
    <w:tmpl w:val="6DAE0400"/>
    <w:lvl w:ilvl="0" w:tplc="0E5E9B3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0471184B"/>
    <w:multiLevelType w:val="hybridMultilevel"/>
    <w:tmpl w:val="3E4EB1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113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6CD2717"/>
    <w:multiLevelType w:val="hybridMultilevel"/>
    <w:tmpl w:val="967215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AD42A46"/>
    <w:multiLevelType w:val="hybridMultilevel"/>
    <w:tmpl w:val="1612F0E0"/>
    <w:lvl w:ilvl="0" w:tplc="0409000F">
      <w:start w:val="1"/>
      <w:numFmt w:val="decimal"/>
      <w:lvlText w:val="%1."/>
      <w:lvlJc w:val="left"/>
      <w:pPr>
        <w:ind w:left="1242" w:hanging="420"/>
      </w:p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5">
    <w:nsid w:val="125E4C13"/>
    <w:multiLevelType w:val="hybridMultilevel"/>
    <w:tmpl w:val="5588B0A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15102CE8"/>
    <w:multiLevelType w:val="hybridMultilevel"/>
    <w:tmpl w:val="E960877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16FA2A42"/>
    <w:multiLevelType w:val="hybridMultilevel"/>
    <w:tmpl w:val="D8F009C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188019C9"/>
    <w:multiLevelType w:val="hybridMultilevel"/>
    <w:tmpl w:val="811EF0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E303E78"/>
    <w:multiLevelType w:val="hybridMultilevel"/>
    <w:tmpl w:val="74880A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113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EC9382A"/>
    <w:multiLevelType w:val="hybridMultilevel"/>
    <w:tmpl w:val="9878DF20"/>
    <w:lvl w:ilvl="0" w:tplc="CF6E682A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1">
    <w:nsid w:val="20B32EEE"/>
    <w:multiLevelType w:val="hybridMultilevel"/>
    <w:tmpl w:val="A6BE6DE6"/>
    <w:lvl w:ilvl="0" w:tplc="830CD4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6FA0E37"/>
    <w:multiLevelType w:val="hybridMultilevel"/>
    <w:tmpl w:val="FB7AF992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3">
    <w:nsid w:val="29A73214"/>
    <w:multiLevelType w:val="hybridMultilevel"/>
    <w:tmpl w:val="847649B6"/>
    <w:lvl w:ilvl="0" w:tplc="C36EF9F2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14">
    <w:nsid w:val="2CBD7BA0"/>
    <w:multiLevelType w:val="hybridMultilevel"/>
    <w:tmpl w:val="17FED23C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5">
    <w:nsid w:val="39D42ADC"/>
    <w:multiLevelType w:val="hybridMultilevel"/>
    <w:tmpl w:val="AC2A4F5E"/>
    <w:lvl w:ilvl="0" w:tplc="C6D8BFDA">
      <w:start w:val="1"/>
      <w:numFmt w:val="decimal"/>
      <w:lvlText w:val="%1."/>
      <w:lvlJc w:val="left"/>
      <w:pPr>
        <w:ind w:left="190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16">
    <w:nsid w:val="3ACE3F79"/>
    <w:multiLevelType w:val="hybridMultilevel"/>
    <w:tmpl w:val="223E1CC0"/>
    <w:lvl w:ilvl="0" w:tplc="0409000F">
      <w:start w:val="1"/>
      <w:numFmt w:val="decimal"/>
      <w:lvlText w:val="%1."/>
      <w:lvlJc w:val="left"/>
      <w:pPr>
        <w:ind w:left="1839" w:hanging="420"/>
      </w:pPr>
    </w:lvl>
    <w:lvl w:ilvl="1" w:tplc="04090019">
      <w:start w:val="1"/>
      <w:numFmt w:val="lowerLetter"/>
      <w:lvlText w:val="%2)"/>
      <w:lvlJc w:val="left"/>
      <w:pPr>
        <w:ind w:left="2259" w:hanging="420"/>
      </w:pPr>
    </w:lvl>
    <w:lvl w:ilvl="2" w:tplc="0409001B" w:tentative="1">
      <w:start w:val="1"/>
      <w:numFmt w:val="lowerRoman"/>
      <w:lvlText w:val="%3."/>
      <w:lvlJc w:val="righ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9" w:tentative="1">
      <w:start w:val="1"/>
      <w:numFmt w:val="lowerLetter"/>
      <w:lvlText w:val="%5)"/>
      <w:lvlJc w:val="left"/>
      <w:pPr>
        <w:ind w:left="3519" w:hanging="420"/>
      </w:pPr>
    </w:lvl>
    <w:lvl w:ilvl="5" w:tplc="0409001B" w:tentative="1">
      <w:start w:val="1"/>
      <w:numFmt w:val="lowerRoman"/>
      <w:lvlText w:val="%6."/>
      <w:lvlJc w:val="righ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9" w:tentative="1">
      <w:start w:val="1"/>
      <w:numFmt w:val="lowerLetter"/>
      <w:lvlText w:val="%8)"/>
      <w:lvlJc w:val="left"/>
      <w:pPr>
        <w:ind w:left="4779" w:hanging="420"/>
      </w:pPr>
    </w:lvl>
    <w:lvl w:ilvl="8" w:tplc="0409001B" w:tentative="1">
      <w:start w:val="1"/>
      <w:numFmt w:val="lowerRoman"/>
      <w:lvlText w:val="%9."/>
      <w:lvlJc w:val="right"/>
      <w:pPr>
        <w:ind w:left="5199" w:hanging="420"/>
      </w:pPr>
    </w:lvl>
  </w:abstractNum>
  <w:abstractNum w:abstractNumId="17">
    <w:nsid w:val="3E2421E4"/>
    <w:multiLevelType w:val="hybridMultilevel"/>
    <w:tmpl w:val="DDBC0A2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>
    <w:nsid w:val="3F473A98"/>
    <w:multiLevelType w:val="hybridMultilevel"/>
    <w:tmpl w:val="4B7EA22A"/>
    <w:lvl w:ilvl="0" w:tplc="5EC8A78C">
      <w:start w:val="1"/>
      <w:numFmt w:val="decimal"/>
      <w:lvlText w:val="%1."/>
      <w:lvlJc w:val="left"/>
      <w:pPr>
        <w:ind w:left="190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19">
    <w:nsid w:val="40402A58"/>
    <w:multiLevelType w:val="hybridMultilevel"/>
    <w:tmpl w:val="3F922D0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>
    <w:nsid w:val="42893132"/>
    <w:multiLevelType w:val="hybridMultilevel"/>
    <w:tmpl w:val="65C82F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113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ABB30D1"/>
    <w:multiLevelType w:val="hybridMultilevel"/>
    <w:tmpl w:val="5D16AF44"/>
    <w:lvl w:ilvl="0" w:tplc="DCCAD4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4C663A2A"/>
    <w:multiLevelType w:val="hybridMultilevel"/>
    <w:tmpl w:val="59C656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4561F78"/>
    <w:multiLevelType w:val="hybridMultilevel"/>
    <w:tmpl w:val="C6AAE812"/>
    <w:lvl w:ilvl="0" w:tplc="BA409BC8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4">
    <w:nsid w:val="54B84C91"/>
    <w:multiLevelType w:val="hybridMultilevel"/>
    <w:tmpl w:val="59A8D632"/>
    <w:lvl w:ilvl="0" w:tplc="EA44D0B8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DB60E7E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25">
    <w:nsid w:val="584170C6"/>
    <w:multiLevelType w:val="hybridMultilevel"/>
    <w:tmpl w:val="5B68121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6">
    <w:nsid w:val="59F66C07"/>
    <w:multiLevelType w:val="hybridMultilevel"/>
    <w:tmpl w:val="0F580FF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7">
    <w:nsid w:val="67876BE0"/>
    <w:multiLevelType w:val="hybridMultilevel"/>
    <w:tmpl w:val="A2CA97C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8">
    <w:nsid w:val="68316054"/>
    <w:multiLevelType w:val="hybridMultilevel"/>
    <w:tmpl w:val="6F64B168"/>
    <w:lvl w:ilvl="0" w:tplc="0409000F">
      <w:start w:val="1"/>
      <w:numFmt w:val="decimal"/>
      <w:lvlText w:val="%1."/>
      <w:lvlJc w:val="left"/>
      <w:pPr>
        <w:ind w:left="1242" w:hanging="420"/>
      </w:p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29">
    <w:nsid w:val="7323464B"/>
    <w:multiLevelType w:val="hybridMultilevel"/>
    <w:tmpl w:val="C4CC592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0">
    <w:nsid w:val="75AC1D12"/>
    <w:multiLevelType w:val="hybridMultilevel"/>
    <w:tmpl w:val="6630C28A"/>
    <w:lvl w:ilvl="0" w:tplc="46245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1">
    <w:nsid w:val="769502E5"/>
    <w:multiLevelType w:val="hybridMultilevel"/>
    <w:tmpl w:val="AA4E19A4"/>
    <w:lvl w:ilvl="0" w:tplc="2C6C89F2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32">
    <w:nsid w:val="770E2DD8"/>
    <w:multiLevelType w:val="hybridMultilevel"/>
    <w:tmpl w:val="F3CA440A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3">
    <w:nsid w:val="77526612"/>
    <w:multiLevelType w:val="hybridMultilevel"/>
    <w:tmpl w:val="A96CFFE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34">
    <w:nsid w:val="7BDC0B7E"/>
    <w:multiLevelType w:val="hybridMultilevel"/>
    <w:tmpl w:val="CB306556"/>
    <w:lvl w:ilvl="0" w:tplc="43F45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5">
    <w:nsid w:val="7D6561B9"/>
    <w:multiLevelType w:val="hybridMultilevel"/>
    <w:tmpl w:val="8F564E7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6">
    <w:nsid w:val="7F715366"/>
    <w:multiLevelType w:val="hybridMultilevel"/>
    <w:tmpl w:val="63CAB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31"/>
  </w:num>
  <w:num w:numId="3">
    <w:abstractNumId w:val="23"/>
  </w:num>
  <w:num w:numId="4">
    <w:abstractNumId w:val="33"/>
  </w:num>
  <w:num w:numId="5">
    <w:abstractNumId w:val="24"/>
  </w:num>
  <w:num w:numId="6">
    <w:abstractNumId w:val="21"/>
  </w:num>
  <w:num w:numId="7">
    <w:abstractNumId w:val="11"/>
  </w:num>
  <w:num w:numId="8">
    <w:abstractNumId w:val="1"/>
  </w:num>
  <w:num w:numId="9">
    <w:abstractNumId w:val="12"/>
  </w:num>
  <w:num w:numId="10">
    <w:abstractNumId w:val="34"/>
  </w:num>
  <w:num w:numId="11">
    <w:abstractNumId w:val="14"/>
  </w:num>
  <w:num w:numId="12">
    <w:abstractNumId w:val="30"/>
  </w:num>
  <w:num w:numId="13">
    <w:abstractNumId w:val="28"/>
  </w:num>
  <w:num w:numId="14">
    <w:abstractNumId w:val="15"/>
  </w:num>
  <w:num w:numId="15">
    <w:abstractNumId w:val="36"/>
  </w:num>
  <w:num w:numId="16">
    <w:abstractNumId w:val="13"/>
  </w:num>
  <w:num w:numId="17">
    <w:abstractNumId w:val="4"/>
  </w:num>
  <w:num w:numId="18">
    <w:abstractNumId w:val="18"/>
  </w:num>
  <w:num w:numId="19">
    <w:abstractNumId w:val="29"/>
  </w:num>
  <w:num w:numId="20">
    <w:abstractNumId w:val="27"/>
  </w:num>
  <w:num w:numId="21">
    <w:abstractNumId w:val="7"/>
  </w:num>
  <w:num w:numId="22">
    <w:abstractNumId w:val="0"/>
  </w:num>
  <w:num w:numId="23">
    <w:abstractNumId w:val="25"/>
  </w:num>
  <w:num w:numId="24">
    <w:abstractNumId w:val="5"/>
  </w:num>
  <w:num w:numId="25">
    <w:abstractNumId w:val="17"/>
  </w:num>
  <w:num w:numId="26">
    <w:abstractNumId w:val="35"/>
  </w:num>
  <w:num w:numId="27">
    <w:abstractNumId w:val="26"/>
  </w:num>
  <w:num w:numId="28">
    <w:abstractNumId w:val="19"/>
  </w:num>
  <w:num w:numId="29">
    <w:abstractNumId w:val="6"/>
  </w:num>
  <w:num w:numId="30">
    <w:abstractNumId w:val="32"/>
  </w:num>
  <w:num w:numId="31">
    <w:abstractNumId w:val="3"/>
  </w:num>
  <w:num w:numId="32">
    <w:abstractNumId w:val="9"/>
  </w:num>
  <w:num w:numId="33">
    <w:abstractNumId w:val="8"/>
  </w:num>
  <w:num w:numId="34">
    <w:abstractNumId w:val="20"/>
  </w:num>
  <w:num w:numId="35">
    <w:abstractNumId w:val="22"/>
  </w:num>
  <w:num w:numId="36">
    <w:abstractNumId w:val="2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07C"/>
    <w:rsid w:val="00013433"/>
    <w:rsid w:val="00013969"/>
    <w:rsid w:val="00014F6C"/>
    <w:rsid w:val="00015D26"/>
    <w:rsid w:val="0001646D"/>
    <w:rsid w:val="00026F88"/>
    <w:rsid w:val="000279D6"/>
    <w:rsid w:val="00032073"/>
    <w:rsid w:val="00035F89"/>
    <w:rsid w:val="00052604"/>
    <w:rsid w:val="00052620"/>
    <w:rsid w:val="00054AE0"/>
    <w:rsid w:val="00076986"/>
    <w:rsid w:val="00086F45"/>
    <w:rsid w:val="00087E12"/>
    <w:rsid w:val="000A578D"/>
    <w:rsid w:val="000A7983"/>
    <w:rsid w:val="000B4EC2"/>
    <w:rsid w:val="000B668E"/>
    <w:rsid w:val="000C18C6"/>
    <w:rsid w:val="000C67CC"/>
    <w:rsid w:val="000D19F5"/>
    <w:rsid w:val="000D5EEE"/>
    <w:rsid w:val="000D796A"/>
    <w:rsid w:val="000E2E26"/>
    <w:rsid w:val="000F1608"/>
    <w:rsid w:val="000F1A0C"/>
    <w:rsid w:val="00111EE9"/>
    <w:rsid w:val="0011530C"/>
    <w:rsid w:val="001204B8"/>
    <w:rsid w:val="00127B31"/>
    <w:rsid w:val="00134F65"/>
    <w:rsid w:val="00143292"/>
    <w:rsid w:val="00144D23"/>
    <w:rsid w:val="00156F74"/>
    <w:rsid w:val="00160773"/>
    <w:rsid w:val="00162625"/>
    <w:rsid w:val="0017347B"/>
    <w:rsid w:val="001736FE"/>
    <w:rsid w:val="00184BB0"/>
    <w:rsid w:val="001939A6"/>
    <w:rsid w:val="001A4A31"/>
    <w:rsid w:val="001B4223"/>
    <w:rsid w:val="001C01B4"/>
    <w:rsid w:val="001C6E36"/>
    <w:rsid w:val="001D3024"/>
    <w:rsid w:val="001D4860"/>
    <w:rsid w:val="001D6DEB"/>
    <w:rsid w:val="001E37D9"/>
    <w:rsid w:val="001F2A00"/>
    <w:rsid w:val="0020386A"/>
    <w:rsid w:val="002136D3"/>
    <w:rsid w:val="002136DA"/>
    <w:rsid w:val="00214BA9"/>
    <w:rsid w:val="0021637F"/>
    <w:rsid w:val="002213B3"/>
    <w:rsid w:val="00223FAB"/>
    <w:rsid w:val="00225655"/>
    <w:rsid w:val="0022714C"/>
    <w:rsid w:val="002309D6"/>
    <w:rsid w:val="0023319A"/>
    <w:rsid w:val="00237A69"/>
    <w:rsid w:val="002411A8"/>
    <w:rsid w:val="00247A8D"/>
    <w:rsid w:val="0025138E"/>
    <w:rsid w:val="00264D8B"/>
    <w:rsid w:val="002733C2"/>
    <w:rsid w:val="00286E05"/>
    <w:rsid w:val="002874B6"/>
    <w:rsid w:val="002A30B3"/>
    <w:rsid w:val="002A3435"/>
    <w:rsid w:val="002A470D"/>
    <w:rsid w:val="002A4801"/>
    <w:rsid w:val="002B1042"/>
    <w:rsid w:val="002B3BD7"/>
    <w:rsid w:val="002C208D"/>
    <w:rsid w:val="002C6E7F"/>
    <w:rsid w:val="002D401F"/>
    <w:rsid w:val="002E4402"/>
    <w:rsid w:val="002E6579"/>
    <w:rsid w:val="002F0787"/>
    <w:rsid w:val="002F51FA"/>
    <w:rsid w:val="002F53CE"/>
    <w:rsid w:val="003001D8"/>
    <w:rsid w:val="00304042"/>
    <w:rsid w:val="00306D7D"/>
    <w:rsid w:val="00363882"/>
    <w:rsid w:val="00372225"/>
    <w:rsid w:val="00375F2F"/>
    <w:rsid w:val="0038302D"/>
    <w:rsid w:val="00390820"/>
    <w:rsid w:val="003973E8"/>
    <w:rsid w:val="003A184E"/>
    <w:rsid w:val="003A4C83"/>
    <w:rsid w:val="003A6E55"/>
    <w:rsid w:val="003B0994"/>
    <w:rsid w:val="003B335C"/>
    <w:rsid w:val="003B5FFE"/>
    <w:rsid w:val="003C6B05"/>
    <w:rsid w:val="003E631D"/>
    <w:rsid w:val="003F0D27"/>
    <w:rsid w:val="003F25F4"/>
    <w:rsid w:val="003F6BB9"/>
    <w:rsid w:val="0040019D"/>
    <w:rsid w:val="00406705"/>
    <w:rsid w:val="00413214"/>
    <w:rsid w:val="0041547B"/>
    <w:rsid w:val="004164EA"/>
    <w:rsid w:val="00422CF1"/>
    <w:rsid w:val="00423918"/>
    <w:rsid w:val="00423E48"/>
    <w:rsid w:val="00431E21"/>
    <w:rsid w:val="00432340"/>
    <w:rsid w:val="0043237A"/>
    <w:rsid w:val="0043626E"/>
    <w:rsid w:val="00437841"/>
    <w:rsid w:val="00446530"/>
    <w:rsid w:val="00453BC9"/>
    <w:rsid w:val="00454BAC"/>
    <w:rsid w:val="00456A99"/>
    <w:rsid w:val="00471A56"/>
    <w:rsid w:val="00473201"/>
    <w:rsid w:val="00473210"/>
    <w:rsid w:val="00482949"/>
    <w:rsid w:val="00484D5D"/>
    <w:rsid w:val="00491F62"/>
    <w:rsid w:val="00495AF1"/>
    <w:rsid w:val="004A6FC2"/>
    <w:rsid w:val="004B004A"/>
    <w:rsid w:val="004C35A1"/>
    <w:rsid w:val="004C4E1F"/>
    <w:rsid w:val="004D05EA"/>
    <w:rsid w:val="004D4527"/>
    <w:rsid w:val="004E22D2"/>
    <w:rsid w:val="004E5AE8"/>
    <w:rsid w:val="00516585"/>
    <w:rsid w:val="00526B9B"/>
    <w:rsid w:val="00537427"/>
    <w:rsid w:val="005467B3"/>
    <w:rsid w:val="005470D0"/>
    <w:rsid w:val="00547EE1"/>
    <w:rsid w:val="00551197"/>
    <w:rsid w:val="005568BE"/>
    <w:rsid w:val="005627F3"/>
    <w:rsid w:val="0056460C"/>
    <w:rsid w:val="00571247"/>
    <w:rsid w:val="005762C8"/>
    <w:rsid w:val="005972B2"/>
    <w:rsid w:val="005A4926"/>
    <w:rsid w:val="005B6637"/>
    <w:rsid w:val="005B7D46"/>
    <w:rsid w:val="005C3DFB"/>
    <w:rsid w:val="005D1178"/>
    <w:rsid w:val="005E1BE9"/>
    <w:rsid w:val="005F16F3"/>
    <w:rsid w:val="005F32AB"/>
    <w:rsid w:val="005F4DA6"/>
    <w:rsid w:val="00600758"/>
    <w:rsid w:val="00603784"/>
    <w:rsid w:val="00605715"/>
    <w:rsid w:val="006130CD"/>
    <w:rsid w:val="00621616"/>
    <w:rsid w:val="006245C2"/>
    <w:rsid w:val="00625EFC"/>
    <w:rsid w:val="006266B7"/>
    <w:rsid w:val="00637A46"/>
    <w:rsid w:val="00642C91"/>
    <w:rsid w:val="006435FB"/>
    <w:rsid w:val="006555A0"/>
    <w:rsid w:val="00670D3D"/>
    <w:rsid w:val="00672487"/>
    <w:rsid w:val="006741AE"/>
    <w:rsid w:val="006862BB"/>
    <w:rsid w:val="00694CAC"/>
    <w:rsid w:val="006A00DE"/>
    <w:rsid w:val="006A7971"/>
    <w:rsid w:val="006C62C4"/>
    <w:rsid w:val="006C6E90"/>
    <w:rsid w:val="006E1E3A"/>
    <w:rsid w:val="006E2096"/>
    <w:rsid w:val="006E633D"/>
    <w:rsid w:val="006F16AC"/>
    <w:rsid w:val="006F1849"/>
    <w:rsid w:val="006F3352"/>
    <w:rsid w:val="006F3D9E"/>
    <w:rsid w:val="006F429D"/>
    <w:rsid w:val="006F46A7"/>
    <w:rsid w:val="006F4DD2"/>
    <w:rsid w:val="007009D8"/>
    <w:rsid w:val="00701F7F"/>
    <w:rsid w:val="00713DDD"/>
    <w:rsid w:val="0072327F"/>
    <w:rsid w:val="00724CB0"/>
    <w:rsid w:val="00725CE9"/>
    <w:rsid w:val="007452E1"/>
    <w:rsid w:val="0074621A"/>
    <w:rsid w:val="0074768A"/>
    <w:rsid w:val="00756806"/>
    <w:rsid w:val="00767767"/>
    <w:rsid w:val="00780D11"/>
    <w:rsid w:val="007821C0"/>
    <w:rsid w:val="007921E1"/>
    <w:rsid w:val="00792206"/>
    <w:rsid w:val="00793FF8"/>
    <w:rsid w:val="00794C50"/>
    <w:rsid w:val="00794FD9"/>
    <w:rsid w:val="007A39DB"/>
    <w:rsid w:val="007B4D7C"/>
    <w:rsid w:val="007C0C34"/>
    <w:rsid w:val="007C1680"/>
    <w:rsid w:val="007C5AC7"/>
    <w:rsid w:val="007D0BE8"/>
    <w:rsid w:val="007D74BF"/>
    <w:rsid w:val="007E3C37"/>
    <w:rsid w:val="007E5FD6"/>
    <w:rsid w:val="007F04AD"/>
    <w:rsid w:val="007F2341"/>
    <w:rsid w:val="007F38EB"/>
    <w:rsid w:val="007F6C46"/>
    <w:rsid w:val="007F736F"/>
    <w:rsid w:val="00805412"/>
    <w:rsid w:val="008054A7"/>
    <w:rsid w:val="00806DC9"/>
    <w:rsid w:val="00814317"/>
    <w:rsid w:val="008217BF"/>
    <w:rsid w:val="00821A39"/>
    <w:rsid w:val="008242F2"/>
    <w:rsid w:val="00834E32"/>
    <w:rsid w:val="00836633"/>
    <w:rsid w:val="00837584"/>
    <w:rsid w:val="00840627"/>
    <w:rsid w:val="0085178D"/>
    <w:rsid w:val="008533D2"/>
    <w:rsid w:val="00854860"/>
    <w:rsid w:val="008620C3"/>
    <w:rsid w:val="00870673"/>
    <w:rsid w:val="00872B0E"/>
    <w:rsid w:val="008752BF"/>
    <w:rsid w:val="0087643B"/>
    <w:rsid w:val="00876BE1"/>
    <w:rsid w:val="00880D36"/>
    <w:rsid w:val="0088568D"/>
    <w:rsid w:val="00894F3A"/>
    <w:rsid w:val="0089773B"/>
    <w:rsid w:val="008A37A8"/>
    <w:rsid w:val="008A628F"/>
    <w:rsid w:val="008A693B"/>
    <w:rsid w:val="008A7BEF"/>
    <w:rsid w:val="008C4D56"/>
    <w:rsid w:val="008D2A00"/>
    <w:rsid w:val="008E40C6"/>
    <w:rsid w:val="008E4329"/>
    <w:rsid w:val="008E6EE7"/>
    <w:rsid w:val="008F3288"/>
    <w:rsid w:val="008F382C"/>
    <w:rsid w:val="009062EC"/>
    <w:rsid w:val="009108C9"/>
    <w:rsid w:val="00914EA9"/>
    <w:rsid w:val="00924988"/>
    <w:rsid w:val="00927CBF"/>
    <w:rsid w:val="00927D30"/>
    <w:rsid w:val="00930C60"/>
    <w:rsid w:val="00935064"/>
    <w:rsid w:val="00946ABF"/>
    <w:rsid w:val="00947118"/>
    <w:rsid w:val="00950E96"/>
    <w:rsid w:val="00953647"/>
    <w:rsid w:val="00962BAF"/>
    <w:rsid w:val="009669EA"/>
    <w:rsid w:val="00966A8E"/>
    <w:rsid w:val="009719B2"/>
    <w:rsid w:val="00977E16"/>
    <w:rsid w:val="009867B8"/>
    <w:rsid w:val="00987B8F"/>
    <w:rsid w:val="0099157B"/>
    <w:rsid w:val="009A253C"/>
    <w:rsid w:val="009A622D"/>
    <w:rsid w:val="009B0224"/>
    <w:rsid w:val="009B02C3"/>
    <w:rsid w:val="009B6BF7"/>
    <w:rsid w:val="009C076B"/>
    <w:rsid w:val="009C30C1"/>
    <w:rsid w:val="009C57E9"/>
    <w:rsid w:val="009C60D1"/>
    <w:rsid w:val="009C7A90"/>
    <w:rsid w:val="009D1C64"/>
    <w:rsid w:val="009D3114"/>
    <w:rsid w:val="009E2272"/>
    <w:rsid w:val="009F1758"/>
    <w:rsid w:val="009F1BDA"/>
    <w:rsid w:val="009F6E4B"/>
    <w:rsid w:val="00A004C9"/>
    <w:rsid w:val="00A1367B"/>
    <w:rsid w:val="00A153A7"/>
    <w:rsid w:val="00A16D9E"/>
    <w:rsid w:val="00A21D30"/>
    <w:rsid w:val="00A25B21"/>
    <w:rsid w:val="00A32A7E"/>
    <w:rsid w:val="00A33D00"/>
    <w:rsid w:val="00A36606"/>
    <w:rsid w:val="00A417A6"/>
    <w:rsid w:val="00A420E7"/>
    <w:rsid w:val="00A44CDF"/>
    <w:rsid w:val="00A45DE3"/>
    <w:rsid w:val="00A516DE"/>
    <w:rsid w:val="00A5385B"/>
    <w:rsid w:val="00A53989"/>
    <w:rsid w:val="00A60786"/>
    <w:rsid w:val="00A62C7E"/>
    <w:rsid w:val="00A9375B"/>
    <w:rsid w:val="00AA4842"/>
    <w:rsid w:val="00AB01A0"/>
    <w:rsid w:val="00AB40F2"/>
    <w:rsid w:val="00AC07D8"/>
    <w:rsid w:val="00AC0B71"/>
    <w:rsid w:val="00AC3760"/>
    <w:rsid w:val="00AD42B2"/>
    <w:rsid w:val="00AD5751"/>
    <w:rsid w:val="00AE2B8E"/>
    <w:rsid w:val="00AE4A01"/>
    <w:rsid w:val="00AF355F"/>
    <w:rsid w:val="00B02093"/>
    <w:rsid w:val="00B0398D"/>
    <w:rsid w:val="00B0523D"/>
    <w:rsid w:val="00B21FAB"/>
    <w:rsid w:val="00B24B4F"/>
    <w:rsid w:val="00B279D4"/>
    <w:rsid w:val="00B321E7"/>
    <w:rsid w:val="00B414DD"/>
    <w:rsid w:val="00B46D48"/>
    <w:rsid w:val="00B55359"/>
    <w:rsid w:val="00B604B5"/>
    <w:rsid w:val="00B7204E"/>
    <w:rsid w:val="00B77F9D"/>
    <w:rsid w:val="00B829C4"/>
    <w:rsid w:val="00B874A0"/>
    <w:rsid w:val="00BA40C4"/>
    <w:rsid w:val="00BA653B"/>
    <w:rsid w:val="00BB0F95"/>
    <w:rsid w:val="00BB35A5"/>
    <w:rsid w:val="00BB498A"/>
    <w:rsid w:val="00BB663C"/>
    <w:rsid w:val="00BB74C6"/>
    <w:rsid w:val="00BC2C1C"/>
    <w:rsid w:val="00BC336E"/>
    <w:rsid w:val="00BC6855"/>
    <w:rsid w:val="00BC7149"/>
    <w:rsid w:val="00BD153E"/>
    <w:rsid w:val="00BD1821"/>
    <w:rsid w:val="00BD21E8"/>
    <w:rsid w:val="00BD3750"/>
    <w:rsid w:val="00BD6949"/>
    <w:rsid w:val="00BE47D5"/>
    <w:rsid w:val="00BE4934"/>
    <w:rsid w:val="00BF2977"/>
    <w:rsid w:val="00BF36B4"/>
    <w:rsid w:val="00BF3986"/>
    <w:rsid w:val="00BF3A43"/>
    <w:rsid w:val="00C06EFC"/>
    <w:rsid w:val="00C10057"/>
    <w:rsid w:val="00C117FD"/>
    <w:rsid w:val="00C1447A"/>
    <w:rsid w:val="00C23A99"/>
    <w:rsid w:val="00C24D7C"/>
    <w:rsid w:val="00C2505A"/>
    <w:rsid w:val="00C26B41"/>
    <w:rsid w:val="00C27744"/>
    <w:rsid w:val="00C35C5C"/>
    <w:rsid w:val="00C37F77"/>
    <w:rsid w:val="00C4053C"/>
    <w:rsid w:val="00C45D20"/>
    <w:rsid w:val="00C47391"/>
    <w:rsid w:val="00C53084"/>
    <w:rsid w:val="00C56B30"/>
    <w:rsid w:val="00C64ED8"/>
    <w:rsid w:val="00C669A5"/>
    <w:rsid w:val="00C77897"/>
    <w:rsid w:val="00C805FB"/>
    <w:rsid w:val="00C8320B"/>
    <w:rsid w:val="00C87DC5"/>
    <w:rsid w:val="00C91EE4"/>
    <w:rsid w:val="00C92860"/>
    <w:rsid w:val="00CA3F03"/>
    <w:rsid w:val="00CB4B22"/>
    <w:rsid w:val="00CC608C"/>
    <w:rsid w:val="00CD59C4"/>
    <w:rsid w:val="00CE6A68"/>
    <w:rsid w:val="00CF4D83"/>
    <w:rsid w:val="00D05BAA"/>
    <w:rsid w:val="00D0773C"/>
    <w:rsid w:val="00D1228D"/>
    <w:rsid w:val="00D13181"/>
    <w:rsid w:val="00D2260D"/>
    <w:rsid w:val="00D304B6"/>
    <w:rsid w:val="00D32D1C"/>
    <w:rsid w:val="00D34C6A"/>
    <w:rsid w:val="00D409E6"/>
    <w:rsid w:val="00D4524F"/>
    <w:rsid w:val="00D52CE8"/>
    <w:rsid w:val="00D53458"/>
    <w:rsid w:val="00D54755"/>
    <w:rsid w:val="00D55FFA"/>
    <w:rsid w:val="00D56514"/>
    <w:rsid w:val="00D6402B"/>
    <w:rsid w:val="00D6447D"/>
    <w:rsid w:val="00D64508"/>
    <w:rsid w:val="00D667B8"/>
    <w:rsid w:val="00D6735B"/>
    <w:rsid w:val="00D67987"/>
    <w:rsid w:val="00D70564"/>
    <w:rsid w:val="00D70B32"/>
    <w:rsid w:val="00D70BD2"/>
    <w:rsid w:val="00D73DF6"/>
    <w:rsid w:val="00D86F64"/>
    <w:rsid w:val="00DA061C"/>
    <w:rsid w:val="00DA3855"/>
    <w:rsid w:val="00DA3D44"/>
    <w:rsid w:val="00DA4B05"/>
    <w:rsid w:val="00DA69F3"/>
    <w:rsid w:val="00DC7D56"/>
    <w:rsid w:val="00DC7F6F"/>
    <w:rsid w:val="00DD322C"/>
    <w:rsid w:val="00DD6186"/>
    <w:rsid w:val="00DE2A30"/>
    <w:rsid w:val="00DE5580"/>
    <w:rsid w:val="00DF24C1"/>
    <w:rsid w:val="00DF32FD"/>
    <w:rsid w:val="00E06439"/>
    <w:rsid w:val="00E104A1"/>
    <w:rsid w:val="00E107EB"/>
    <w:rsid w:val="00E12E4B"/>
    <w:rsid w:val="00E25E76"/>
    <w:rsid w:val="00E268BE"/>
    <w:rsid w:val="00E44AB9"/>
    <w:rsid w:val="00E46E77"/>
    <w:rsid w:val="00E50C82"/>
    <w:rsid w:val="00E67C1D"/>
    <w:rsid w:val="00E67F35"/>
    <w:rsid w:val="00E70829"/>
    <w:rsid w:val="00E76C6C"/>
    <w:rsid w:val="00E775B4"/>
    <w:rsid w:val="00E815C9"/>
    <w:rsid w:val="00E86E78"/>
    <w:rsid w:val="00E87F4B"/>
    <w:rsid w:val="00E90959"/>
    <w:rsid w:val="00E92E41"/>
    <w:rsid w:val="00E935BB"/>
    <w:rsid w:val="00E93AC9"/>
    <w:rsid w:val="00E9478A"/>
    <w:rsid w:val="00EA4E8A"/>
    <w:rsid w:val="00EA51E5"/>
    <w:rsid w:val="00EB35A1"/>
    <w:rsid w:val="00EB6D65"/>
    <w:rsid w:val="00ED0D11"/>
    <w:rsid w:val="00ED1542"/>
    <w:rsid w:val="00ED5700"/>
    <w:rsid w:val="00ED7AE2"/>
    <w:rsid w:val="00EE70F7"/>
    <w:rsid w:val="00EF02A9"/>
    <w:rsid w:val="00EF2593"/>
    <w:rsid w:val="00F034DB"/>
    <w:rsid w:val="00F05471"/>
    <w:rsid w:val="00F0607C"/>
    <w:rsid w:val="00F20344"/>
    <w:rsid w:val="00F21219"/>
    <w:rsid w:val="00F33BBB"/>
    <w:rsid w:val="00F33FFE"/>
    <w:rsid w:val="00F34044"/>
    <w:rsid w:val="00F3423C"/>
    <w:rsid w:val="00F52DD9"/>
    <w:rsid w:val="00F62541"/>
    <w:rsid w:val="00F62A8C"/>
    <w:rsid w:val="00F7247A"/>
    <w:rsid w:val="00FA3FC4"/>
    <w:rsid w:val="00FA4A8F"/>
    <w:rsid w:val="00FB292C"/>
    <w:rsid w:val="00FC5FF1"/>
    <w:rsid w:val="00FD4B09"/>
    <w:rsid w:val="00FE0D5F"/>
    <w:rsid w:val="00FE49C1"/>
    <w:rsid w:val="00FE5244"/>
    <w:rsid w:val="00FF11B4"/>
    <w:rsid w:val="00FF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07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E93A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aliases w:val="标题 3y,标题3,标题 3 Char Char Char Char Char,标题 3 Char Char Char Char,标题 3 Char Char,h3,Heading 3 - old,H3,Level 3 Head,sect1.2.3,HeadC,Map,H31,Level 3 Topic Heading,Org Heading 1,3rd level,l3,heading 3,Section,1.2.3.,Heading 3 hidden,2h,h31,h"/>
    <w:basedOn w:val="a"/>
    <w:next w:val="a"/>
    <w:link w:val="3Char"/>
    <w:qFormat/>
    <w:rsid w:val="00B24B4F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aliases w:val="H4,Ref Heading 1,rh1,Heading sql,sect 1.2.3.4,h4,First Subheading,4 dash,d,dash,3 dash,3rd order hd,3rd order,Bullet 1,4th level,L4,PIM 4,sect 1.2.3.41,Ref Heading 11,rh11,sect 1.2.3.42,Ref Heading 12,rh12,sect 1.2.3.411,Ref Heading 111,rh111,bl"/>
    <w:basedOn w:val="a"/>
    <w:next w:val="a"/>
    <w:link w:val="4Char"/>
    <w:qFormat/>
    <w:rsid w:val="00B24B4F"/>
    <w:pPr>
      <w:keepNext/>
      <w:keepLines/>
      <w:spacing w:before="280" w:after="290" w:line="376" w:lineRule="atLeast"/>
      <w:ind w:firstLineChars="200" w:firstLine="200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06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F06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F060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F0607C"/>
  </w:style>
  <w:style w:type="paragraph" w:customStyle="1" w:styleId="-">
    <w:name w:val="新公文格式-函"/>
    <w:basedOn w:val="a"/>
    <w:autoRedefine/>
    <w:rsid w:val="00F0607C"/>
    <w:pPr>
      <w:jc w:val="center"/>
    </w:pPr>
    <w:rPr>
      <w:rFonts w:ascii="方正小标宋简体" w:eastAsia="方正小标宋简体"/>
      <w:color w:val="FF0000"/>
      <w:spacing w:val="-40"/>
      <w:w w:val="75"/>
      <w:sz w:val="72"/>
    </w:rPr>
  </w:style>
  <w:style w:type="paragraph" w:styleId="a7">
    <w:name w:val="Date"/>
    <w:basedOn w:val="a"/>
    <w:next w:val="a"/>
    <w:rsid w:val="00F0607C"/>
    <w:rPr>
      <w:rFonts w:ascii="仿宋_GB2312" w:eastAsia="仿宋_GB2312"/>
      <w:sz w:val="32"/>
    </w:rPr>
  </w:style>
  <w:style w:type="paragraph" w:customStyle="1" w:styleId="p16">
    <w:name w:val="p16"/>
    <w:basedOn w:val="a"/>
    <w:rsid w:val="00637A46"/>
    <w:pPr>
      <w:widowControl/>
    </w:pPr>
    <w:rPr>
      <w:kern w:val="0"/>
      <w:szCs w:val="21"/>
    </w:rPr>
  </w:style>
  <w:style w:type="paragraph" w:styleId="a8">
    <w:name w:val="Normal (Web)"/>
    <w:basedOn w:val="a"/>
    <w:uiPriority w:val="99"/>
    <w:rsid w:val="002256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Balloon Text"/>
    <w:basedOn w:val="a"/>
    <w:link w:val="Char1"/>
    <w:rsid w:val="00EA4E8A"/>
    <w:rPr>
      <w:sz w:val="18"/>
      <w:szCs w:val="18"/>
    </w:rPr>
  </w:style>
  <w:style w:type="character" w:customStyle="1" w:styleId="Char1">
    <w:name w:val="批注框文本 Char"/>
    <w:link w:val="a9"/>
    <w:rsid w:val="00EA4E8A"/>
    <w:rPr>
      <w:kern w:val="2"/>
      <w:sz w:val="18"/>
      <w:szCs w:val="18"/>
    </w:rPr>
  </w:style>
  <w:style w:type="paragraph" w:customStyle="1" w:styleId="p0">
    <w:name w:val="p0"/>
    <w:basedOn w:val="a"/>
    <w:rsid w:val="005E1B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脚 Char"/>
    <w:link w:val="a4"/>
    <w:uiPriority w:val="99"/>
    <w:rsid w:val="00D34C6A"/>
    <w:rPr>
      <w:kern w:val="2"/>
      <w:sz w:val="18"/>
      <w:szCs w:val="18"/>
    </w:rPr>
  </w:style>
  <w:style w:type="character" w:styleId="aa">
    <w:name w:val="Hyperlink"/>
    <w:uiPriority w:val="99"/>
    <w:rsid w:val="00B24B4F"/>
    <w:rPr>
      <w:color w:val="0000FF"/>
      <w:u w:val="single"/>
    </w:rPr>
  </w:style>
  <w:style w:type="character" w:customStyle="1" w:styleId="3Char">
    <w:name w:val="标题 3 Char"/>
    <w:aliases w:val="标题 3y Char,标题3 Char,标题 3 Char Char Char Char Char Char,标题 3 Char Char Char Char Char1,标题 3 Char Char Char,h3 Char,Heading 3 - old Char,H3 Char,Level 3 Head Char,sect1.2.3 Char,HeadC Char,Map Char,H31 Char,Level 3 Topic Heading Char,l3 Char"/>
    <w:link w:val="3"/>
    <w:rsid w:val="00B24B4F"/>
    <w:rPr>
      <w:rFonts w:ascii="Calibri" w:hAnsi="Calibri"/>
      <w:b/>
      <w:bCs/>
      <w:kern w:val="2"/>
      <w:sz w:val="32"/>
      <w:szCs w:val="32"/>
    </w:rPr>
  </w:style>
  <w:style w:type="character" w:customStyle="1" w:styleId="4Char">
    <w:name w:val="标题 4 Char"/>
    <w:aliases w:val="H4 Char,Ref Heading 1 Char,rh1 Char,Heading sql Char,sect 1.2.3.4 Char,h4 Char,First Subheading Char,4 dash Char,d Char,dash Char,3 dash Char,3rd order hd Char,3rd order Char,Bullet 1 Char,4th level Char,L4 Char,PIM 4 Char,sect 1.2.3.41 Char"/>
    <w:link w:val="4"/>
    <w:rsid w:val="00B24B4F"/>
    <w:rPr>
      <w:rFonts w:ascii="Cambria" w:hAnsi="Cambria"/>
      <w:b/>
      <w:bCs/>
      <w:kern w:val="2"/>
      <w:sz w:val="28"/>
      <w:szCs w:val="28"/>
    </w:rPr>
  </w:style>
  <w:style w:type="paragraph" w:styleId="ab">
    <w:name w:val="List Paragraph"/>
    <w:basedOn w:val="a"/>
    <w:link w:val="Char2"/>
    <w:uiPriority w:val="34"/>
    <w:qFormat/>
    <w:rsid w:val="00B24B4F"/>
    <w:pPr>
      <w:spacing w:line="360" w:lineRule="auto"/>
      <w:ind w:left="720" w:firstLineChars="200" w:firstLine="420"/>
    </w:pPr>
    <w:rPr>
      <w:rFonts w:ascii="Calibri" w:hAnsi="Calibri"/>
      <w:kern w:val="0"/>
      <w:sz w:val="20"/>
    </w:rPr>
  </w:style>
  <w:style w:type="character" w:customStyle="1" w:styleId="Char2">
    <w:name w:val="列出段落 Char"/>
    <w:link w:val="ab"/>
    <w:uiPriority w:val="34"/>
    <w:rsid w:val="00B24B4F"/>
    <w:rPr>
      <w:rFonts w:ascii="Calibri" w:hAnsi="Calibri"/>
    </w:rPr>
  </w:style>
  <w:style w:type="character" w:customStyle="1" w:styleId="Char">
    <w:name w:val="页眉 Char"/>
    <w:link w:val="a3"/>
    <w:uiPriority w:val="99"/>
    <w:rsid w:val="00B24B4F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E93AC9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E93AC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E93AC9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E93AC9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E93AC9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22874-6846-4F5A-8A4B-F05A75353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82</Words>
  <Characters>474</Characters>
  <Application>Microsoft Office Word</Application>
  <DocSecurity>0</DocSecurity>
  <Lines>3</Lines>
  <Paragraphs>1</Paragraphs>
  <ScaleCrop>false</ScaleCrop>
  <Company>China</Company>
  <LinksUpToDate>false</LinksUpToDate>
  <CharactersWithSpaces>555</CharactersWithSpaces>
  <SharedDoc>false</SharedDoc>
  <HLinks>
    <vt:vector size="42" baseType="variant">
      <vt:variant>
        <vt:i4>2424924</vt:i4>
      </vt:variant>
      <vt:variant>
        <vt:i4>18</vt:i4>
      </vt:variant>
      <vt:variant>
        <vt:i4>0</vt:i4>
      </vt:variant>
      <vt:variant>
        <vt:i4>5</vt:i4>
      </vt:variant>
      <vt:variant>
        <vt:lpwstr>mailto:wuxiaoling@gzcc.gov.cn</vt:lpwstr>
      </vt:variant>
      <vt:variant>
        <vt:lpwstr/>
      </vt:variant>
      <vt:variant>
        <vt:i4>6553624</vt:i4>
      </vt:variant>
      <vt:variant>
        <vt:i4>15</vt:i4>
      </vt:variant>
      <vt:variant>
        <vt:i4>0</vt:i4>
      </vt:variant>
      <vt:variant>
        <vt:i4>5</vt:i4>
      </vt:variant>
      <vt:variant>
        <vt:lpwstr>mailto:190920500@qq.com</vt:lpwstr>
      </vt:variant>
      <vt:variant>
        <vt:lpwstr/>
      </vt:variant>
      <vt:variant>
        <vt:i4>-528903401</vt:i4>
      </vt:variant>
      <vt:variant>
        <vt:i4>12</vt:i4>
      </vt:variant>
      <vt:variant>
        <vt:i4>0</vt:i4>
      </vt:variant>
      <vt:variant>
        <vt:i4>5</vt:i4>
      </vt:variant>
      <vt:variant>
        <vt:lpwstr>http://www.gzqgb.com/gz/unit/qgb/file/2013/20130204_附件5.广州市既有建筑节能改造示范工程申请报告编写提纲.docx</vt:lpwstr>
      </vt:variant>
      <vt:variant>
        <vt:lpwstr/>
      </vt:variant>
      <vt:variant>
        <vt:i4>-292639521</vt:i4>
      </vt:variant>
      <vt:variant>
        <vt:i4>9</vt:i4>
      </vt:variant>
      <vt:variant>
        <vt:i4>0</vt:i4>
      </vt:variant>
      <vt:variant>
        <vt:i4>5</vt:i4>
      </vt:variant>
      <vt:variant>
        <vt:lpwstr>http://www.gzqgb.com/gz/unit/qgb/file/2013/20130204_附件4.可再生能源建筑示范工程申请报告编写提纲.docx</vt:lpwstr>
      </vt:variant>
      <vt:variant>
        <vt:lpwstr/>
      </vt:variant>
      <vt:variant>
        <vt:i4>-1359124540</vt:i4>
      </vt:variant>
      <vt:variant>
        <vt:i4>6</vt:i4>
      </vt:variant>
      <vt:variant>
        <vt:i4>0</vt:i4>
      </vt:variant>
      <vt:variant>
        <vt:i4>5</vt:i4>
      </vt:variant>
      <vt:variant>
        <vt:lpwstr>http://www.gzqgb.com/gz/unit/qgb/file/2013/20130204_附件3.广州市低能耗建筑示范工程申请报告编写提纲.docx</vt:lpwstr>
      </vt:variant>
      <vt:variant>
        <vt:lpwstr/>
      </vt:variant>
      <vt:variant>
        <vt:i4>484402870</vt:i4>
      </vt:variant>
      <vt:variant>
        <vt:i4>3</vt:i4>
      </vt:variant>
      <vt:variant>
        <vt:i4>0</vt:i4>
      </vt:variant>
      <vt:variant>
        <vt:i4>5</vt:i4>
      </vt:variant>
      <vt:variant>
        <vt:lpwstr>http://www.gzqgb.com/gz/unit/qgb/file/2013/20130204_附件2.广州市绿色建筑示范工程申请报告编写提纲.docx</vt:lpwstr>
      </vt:variant>
      <vt:variant>
        <vt:lpwstr/>
      </vt:variant>
      <vt:variant>
        <vt:i4>-114322395</vt:i4>
      </vt:variant>
      <vt:variant>
        <vt:i4>0</vt:i4>
      </vt:variant>
      <vt:variant>
        <vt:i4>0</vt:i4>
      </vt:variant>
      <vt:variant>
        <vt:i4>5</vt:i4>
      </vt:variant>
      <vt:variant>
        <vt:lpwstr>http://www.gzqgb.com/gz/unit/qgb/file/2013/20130204_附件1.广州市建筑节能和绿色建筑示范工程申报表.docx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18</cp:revision>
  <cp:lastPrinted>2015-02-15T07:01:00Z</cp:lastPrinted>
  <dcterms:created xsi:type="dcterms:W3CDTF">2017-03-14T03:31:00Z</dcterms:created>
  <dcterms:modified xsi:type="dcterms:W3CDTF">2017-03-17T07:39:00Z</dcterms:modified>
  <cp:contentStatus/>
</cp:coreProperties>
</file>